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rsidP="0045764B">
      <w:pPr>
        <w:pStyle w:val="af5"/>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0D4E42"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031374" w:rsidRDefault="00BE362B" w:rsidP="00C630E4">
      <w:pPr>
        <w:pStyle w:val="21"/>
        <w:tabs>
          <w:tab w:val="left" w:pos="284"/>
        </w:tabs>
        <w:spacing w:line="240" w:lineRule="auto"/>
        <w:ind w:left="284" w:right="55" w:hanging="284"/>
        <w:jc w:val="center"/>
        <w:rPr>
          <w:rFonts w:ascii="Times New Roman" w:hAnsi="Times New Roman"/>
          <w:b/>
          <w:sz w:val="28"/>
          <w:szCs w:val="28"/>
        </w:rPr>
      </w:pPr>
    </w:p>
    <w:p w:rsidR="00031374" w:rsidRPr="00031374" w:rsidRDefault="00031374" w:rsidP="00031374">
      <w:pPr>
        <w:spacing w:after="0" w:line="360" w:lineRule="auto"/>
        <w:jc w:val="center"/>
        <w:outlineLvl w:val="1"/>
        <w:rPr>
          <w:rFonts w:ascii="Times New Roman" w:hAnsi="Times New Roman"/>
          <w:b/>
          <w:sz w:val="28"/>
          <w:szCs w:val="28"/>
        </w:rPr>
      </w:pPr>
      <w:r w:rsidRPr="00031374">
        <w:rPr>
          <w:rFonts w:ascii="Times New Roman" w:hAnsi="Times New Roman"/>
          <w:b/>
          <w:sz w:val="28"/>
          <w:szCs w:val="28"/>
        </w:rPr>
        <w:t>МЕТОДИЧЕСКИЕ УКАЗАНИЯ ПО ПРАКТИЧЕСКОЙ ПОДГОТОВКЕ</w:t>
      </w:r>
    </w:p>
    <w:p w:rsidR="00031374" w:rsidRDefault="00031374" w:rsidP="00031374">
      <w:pPr>
        <w:jc w:val="center"/>
        <w:rPr>
          <w:rFonts w:ascii="Times New Roman" w:hAnsi="Times New Roman"/>
          <w:sz w:val="24"/>
          <w:szCs w:val="24"/>
        </w:rPr>
      </w:pPr>
      <w:r w:rsidRPr="00031374">
        <w:rPr>
          <w:rFonts w:ascii="Times New Roman" w:hAnsi="Times New Roman"/>
          <w:b/>
          <w:bCs/>
          <w:sz w:val="28"/>
          <w:szCs w:val="28"/>
        </w:rPr>
        <w:t xml:space="preserve"> </w:t>
      </w:r>
      <w:r w:rsidRPr="00031374">
        <w:rPr>
          <w:rFonts w:ascii="Times New Roman" w:hAnsi="Times New Roman"/>
          <w:b/>
          <w:sz w:val="28"/>
          <w:szCs w:val="28"/>
        </w:rPr>
        <w:t>К.М.02.04 (У)</w:t>
      </w:r>
    </w:p>
    <w:p w:rsidR="00A72AC2" w:rsidRPr="00A72AC2" w:rsidRDefault="00A72AC2" w:rsidP="00031374">
      <w:pPr>
        <w:jc w:val="center"/>
        <w:rPr>
          <w:rFonts w:ascii="Times New Roman" w:hAnsi="Times New Roman"/>
          <w:b/>
          <w:sz w:val="28"/>
          <w:szCs w:val="28"/>
        </w:rPr>
      </w:pPr>
      <w:r w:rsidRPr="00A72AC2">
        <w:rPr>
          <w:rFonts w:ascii="Times New Roman" w:hAnsi="Times New Roman"/>
          <w:b/>
          <w:bCs/>
          <w:sz w:val="28"/>
          <w:szCs w:val="28"/>
        </w:rPr>
        <w:t>Учебная   практика</w:t>
      </w:r>
      <w:r w:rsidRPr="00A72AC2">
        <w:rPr>
          <w:rFonts w:ascii="Times New Roman" w:hAnsi="Times New Roman"/>
          <w:b/>
          <w:sz w:val="28"/>
          <w:szCs w:val="28"/>
        </w:rPr>
        <w:t xml:space="preserve">: </w:t>
      </w:r>
      <w:r w:rsidRPr="00A72AC2">
        <w:rPr>
          <w:rFonts w:ascii="Times New Roman" w:hAnsi="Times New Roman"/>
          <w:b/>
          <w:bCs/>
          <w:sz w:val="28"/>
          <w:szCs w:val="28"/>
        </w:rPr>
        <w:t>Ознакомительная практика</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031374"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45764B">
        <w:rPr>
          <w:rFonts w:ascii="Times New Roman" w:hAnsi="Times New Roman"/>
          <w:b/>
          <w:sz w:val="28"/>
          <w:szCs w:val="28"/>
        </w:rPr>
        <w:t xml:space="preserve"> направлению подготовки </w:t>
      </w:r>
    </w:p>
    <w:p w:rsidR="0045764B" w:rsidRDefault="0045764B" w:rsidP="00FD10DD">
      <w:pPr>
        <w:spacing w:line="288" w:lineRule="auto"/>
        <w:ind w:firstLine="567"/>
        <w:jc w:val="center"/>
        <w:rPr>
          <w:sz w:val="24"/>
          <w:szCs w:val="24"/>
        </w:rPr>
      </w:pPr>
      <w:r>
        <w:rPr>
          <w:rFonts w:ascii="Times New Roman" w:hAnsi="Times New Roman"/>
          <w:b/>
          <w:sz w:val="28"/>
          <w:szCs w:val="28"/>
        </w:rPr>
        <w:t>44.03.02</w:t>
      </w:r>
      <w:r w:rsidR="00BE362B" w:rsidRPr="00E74108">
        <w:rPr>
          <w:rFonts w:ascii="Times New Roman" w:hAnsi="Times New Roman"/>
          <w:b/>
          <w:sz w:val="28"/>
          <w:szCs w:val="28"/>
        </w:rPr>
        <w:t xml:space="preserve"> </w:t>
      </w:r>
      <w:r w:rsidRPr="0045764B">
        <w:rPr>
          <w:rFonts w:ascii="Times New Roman" w:hAnsi="Times New Roman"/>
          <w:b/>
          <w:sz w:val="28"/>
          <w:szCs w:val="28"/>
        </w:rPr>
        <w:t>Психолого-педагогическое образование</w:t>
      </w:r>
      <w:r>
        <w:rPr>
          <w:sz w:val="24"/>
          <w:szCs w:val="24"/>
        </w:rPr>
        <w:t xml:space="preserve"> </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191F32" w:rsidRPr="00191F32">
        <w:rPr>
          <w:rFonts w:ascii="Times New Roman" w:eastAsia="Courier New" w:hAnsi="Times New Roman"/>
          <w:b/>
          <w:sz w:val="28"/>
          <w:szCs w:val="28"/>
          <w:lang w:bidi="ru-RU"/>
        </w:rPr>
        <w:t>Психология и педагогика специального и инклюзивного  образования</w:t>
      </w:r>
      <w:r w:rsidRPr="00191F32">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031374">
        <w:rPr>
          <w:rFonts w:ascii="Times New Roman" w:hAnsi="Times New Roman"/>
          <w:sz w:val="28"/>
          <w:szCs w:val="28"/>
        </w:rPr>
        <w:t>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031374" w:rsidRDefault="00031374" w:rsidP="00031374">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031374" w:rsidRDefault="00031374" w:rsidP="00031374">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BE362B" w:rsidRPr="00E74108" w:rsidRDefault="00031374" w:rsidP="00031374">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Лопанова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 xml:space="preserve">3. Содержание </w:t>
      </w:r>
      <w:r w:rsidR="00031374">
        <w:rPr>
          <w:rFonts w:ascii="Times New Roman" w:hAnsi="Times New Roman"/>
          <w:sz w:val="28"/>
          <w:szCs w:val="28"/>
        </w:rPr>
        <w:t>учебной</w:t>
      </w:r>
      <w:r w:rsidRPr="00E74108">
        <w:rPr>
          <w:rFonts w:ascii="Times New Roman" w:hAnsi="Times New Roman"/>
          <w:sz w:val="28"/>
          <w:szCs w:val="28"/>
        </w:rPr>
        <w:t xml:space="preserve">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00031374">
        <w:rPr>
          <w:rFonts w:ascii="Times New Roman" w:hAnsi="Times New Roman"/>
          <w:sz w:val="28"/>
          <w:szCs w:val="28"/>
        </w:rPr>
        <w:t>учебной</w:t>
      </w:r>
      <w:r w:rsidRPr="00E74108">
        <w:rPr>
          <w:rFonts w:ascii="Times New Roman" w:hAnsi="Times New Roman"/>
          <w:sz w:val="28"/>
          <w:szCs w:val="28"/>
        </w:rPr>
        <w:t xml:space="preserve"> 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362B" w:rsidRPr="00E74108" w:rsidRDefault="00A72AC2" w:rsidP="00F8190B">
      <w:pPr>
        <w:spacing w:after="0" w:line="240" w:lineRule="auto"/>
        <w:ind w:firstLine="567"/>
        <w:jc w:val="both"/>
        <w:rPr>
          <w:rFonts w:ascii="Times New Roman" w:hAnsi="Times New Roman"/>
          <w:b/>
          <w:sz w:val="28"/>
          <w:szCs w:val="28"/>
        </w:rPr>
      </w:pPr>
      <w:r>
        <w:rPr>
          <w:rFonts w:ascii="Times New Roman" w:hAnsi="Times New Roman"/>
          <w:bCs/>
          <w:sz w:val="28"/>
          <w:szCs w:val="28"/>
        </w:rPr>
        <w:t>Учебная</w:t>
      </w:r>
      <w:r w:rsidR="0045764B" w:rsidRPr="0045764B">
        <w:rPr>
          <w:rFonts w:ascii="Times New Roman" w:hAnsi="Times New Roman"/>
          <w:bCs/>
          <w:sz w:val="28"/>
          <w:szCs w:val="28"/>
        </w:rPr>
        <w:t xml:space="preserve">  практика</w:t>
      </w:r>
      <w:r>
        <w:rPr>
          <w:rFonts w:ascii="Times New Roman" w:hAnsi="Times New Roman"/>
          <w:bCs/>
          <w:sz w:val="28"/>
          <w:szCs w:val="28"/>
        </w:rPr>
        <w:t xml:space="preserve">: ознакомительная, предназначена для </w:t>
      </w:r>
      <w:r w:rsidR="0045764B">
        <w:rPr>
          <w:b/>
          <w:bCs/>
          <w:sz w:val="24"/>
          <w:szCs w:val="24"/>
        </w:rPr>
        <w:t xml:space="preserve"> </w:t>
      </w:r>
      <w:r w:rsidR="00BE362B" w:rsidRPr="00E74108">
        <w:rPr>
          <w:rFonts w:ascii="Times New Roman" w:hAnsi="Times New Roman"/>
          <w:sz w:val="28"/>
          <w:szCs w:val="28"/>
        </w:rPr>
        <w:t xml:space="preserve">обучающихся по программе бакалавриат направления подготовки </w:t>
      </w:r>
      <w:r w:rsidR="0045764B" w:rsidRPr="0045764B">
        <w:rPr>
          <w:rFonts w:ascii="Times New Roman" w:hAnsi="Times New Roman"/>
          <w:sz w:val="28"/>
          <w:szCs w:val="28"/>
        </w:rPr>
        <w:t xml:space="preserve">44.03.02 Психолого-педагогическое образование </w:t>
      </w:r>
      <w:r w:rsidR="0045764B" w:rsidRPr="0045764B">
        <w:rPr>
          <w:rFonts w:ascii="Times New Roman" w:hAnsi="Times New Roman"/>
          <w:sz w:val="28"/>
          <w:szCs w:val="28"/>
          <w:lang w:eastAsia="en-US"/>
        </w:rPr>
        <w:t xml:space="preserve"> 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45764B" w:rsidRPr="0045764B">
        <w:rPr>
          <w:rFonts w:ascii="Times New Roman" w:hAnsi="Times New Roman"/>
          <w:sz w:val="28"/>
          <w:szCs w:val="28"/>
        </w:rPr>
        <w:t>»</w:t>
      </w:r>
      <w:r w:rsidR="00BE362B" w:rsidRPr="0045764B">
        <w:rPr>
          <w:rFonts w:ascii="Times New Roman" w:hAnsi="Times New Roman"/>
          <w:sz w:val="28"/>
          <w:szCs w:val="28"/>
        </w:rPr>
        <w:t xml:space="preserve"> </w:t>
      </w:r>
      <w:r w:rsidR="00BE362B" w:rsidRPr="00E74108">
        <w:rPr>
          <w:rFonts w:ascii="Times New Roman" w:hAnsi="Times New Roman"/>
          <w:sz w:val="28"/>
          <w:szCs w:val="28"/>
        </w:rPr>
        <w:t>проводится в соответствии с ФГОС ВО, графиком учебного процесса, учебным планом.   Социально-значимая практика</w:t>
      </w:r>
      <w:r w:rsidR="00BE362B" w:rsidRPr="00E74108">
        <w:rPr>
          <w:rStyle w:val="fontstyle21"/>
          <w:sz w:val="28"/>
          <w:szCs w:val="28"/>
        </w:rPr>
        <w:t xml:space="preserve"> организуется на базе образовательных учреждений общего образования. Основными видами деятельности обучающихся явля</w:t>
      </w:r>
      <w:r w:rsidR="00BE362B">
        <w:rPr>
          <w:rStyle w:val="fontstyle21"/>
          <w:sz w:val="28"/>
          <w:szCs w:val="28"/>
        </w:rPr>
        <w:t>ю</w:t>
      </w:r>
      <w:r w:rsidR="00BE362B" w:rsidRPr="00E74108">
        <w:rPr>
          <w:rStyle w:val="fontstyle21"/>
          <w:sz w:val="28"/>
          <w:szCs w:val="28"/>
        </w:rPr>
        <w:t xml:space="preserve">тся педагогическое наблюдение и анализ </w:t>
      </w:r>
      <w:r w:rsidR="00BE362B">
        <w:rPr>
          <w:rStyle w:val="fontstyle21"/>
          <w:sz w:val="28"/>
          <w:szCs w:val="28"/>
        </w:rPr>
        <w:t>образовательного процесса на месте прохождения практики,</w:t>
      </w:r>
      <w:r w:rsidR="00BE362B" w:rsidRPr="00E74108">
        <w:rPr>
          <w:rStyle w:val="fontstyle21"/>
          <w:sz w:val="28"/>
          <w:szCs w:val="28"/>
        </w:rPr>
        <w:t xml:space="preserve"> в ходе которых развиваются универсальные, общепрофессиональные и профессиональные компетенции.</w:t>
      </w:r>
      <w:r w:rsidR="00BE362B" w:rsidRPr="00E74108">
        <w:rPr>
          <w:rFonts w:ascii="Times New Roman" w:hAnsi="Times New Roman"/>
          <w:sz w:val="28"/>
          <w:szCs w:val="28"/>
        </w:rPr>
        <w:t xml:space="preserve"> </w:t>
      </w: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r w:rsidRPr="00E74108">
        <w:rPr>
          <w:rFonts w:ascii="Times New Roman" w:hAnsi="Times New Roman"/>
          <w:i/>
          <w:iCs/>
          <w:sz w:val="28"/>
          <w:szCs w:val="28"/>
        </w:rPr>
        <w:t xml:space="preserve">Целями </w:t>
      </w:r>
      <w:r w:rsidR="00A72AC2">
        <w:rPr>
          <w:rFonts w:ascii="Times New Roman" w:hAnsi="Times New Roman"/>
          <w:i/>
          <w:iCs/>
          <w:sz w:val="28"/>
          <w:szCs w:val="28"/>
        </w:rPr>
        <w:t>ознакомительной</w:t>
      </w:r>
      <w:r w:rsidR="00A72AC2">
        <w:rPr>
          <w:rFonts w:ascii="Times New Roman" w:hAnsi="Times New Roman"/>
          <w:bCs/>
          <w:i/>
          <w:sz w:val="28"/>
          <w:szCs w:val="28"/>
        </w:rPr>
        <w:t xml:space="preserve">  практики  </w:t>
      </w:r>
      <w:r w:rsidRPr="00E74108">
        <w:rPr>
          <w:rFonts w:ascii="Times New Roman" w:hAnsi="Times New Roman"/>
          <w:i/>
          <w:iCs/>
          <w:sz w:val="28"/>
          <w:szCs w:val="28"/>
        </w:rPr>
        <w:t>являются:</w:t>
      </w:r>
    </w:p>
    <w:p w:rsidR="00A72AC2" w:rsidRPr="00E7397A" w:rsidRDefault="00A72AC2" w:rsidP="00A72AC2">
      <w:pPr>
        <w:widowControl w:val="0"/>
        <w:tabs>
          <w:tab w:val="left" w:pos="1134"/>
        </w:tabs>
        <w:spacing w:after="0" w:line="240" w:lineRule="auto"/>
        <w:ind w:firstLine="709"/>
        <w:jc w:val="both"/>
        <w:rPr>
          <w:rFonts w:ascii="Times New Roman" w:hAnsi="Times New Roman"/>
          <w:sz w:val="28"/>
          <w:szCs w:val="28"/>
        </w:rPr>
      </w:pPr>
      <w:r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Pr="00E7397A">
        <w:rPr>
          <w:rFonts w:ascii="Times New Roman" w:eastAsia="Calibri" w:hAnsi="Times New Roman"/>
          <w:sz w:val="28"/>
          <w:szCs w:val="28"/>
        </w:rPr>
        <w:t xml:space="preserve">по инклюзивному обучению в </w:t>
      </w:r>
      <w:r w:rsidRPr="00E7397A">
        <w:rPr>
          <w:rFonts w:ascii="Times New Roman" w:hAnsi="Times New Roman"/>
          <w:sz w:val="28"/>
          <w:szCs w:val="28"/>
        </w:rPr>
        <w:t>образовательной организации</w:t>
      </w:r>
      <w:r w:rsidRPr="00E7397A">
        <w:rPr>
          <w:rFonts w:ascii="Times New Roman" w:eastAsia="Calibri" w:hAnsi="Times New Roman"/>
          <w:sz w:val="28"/>
          <w:szCs w:val="28"/>
        </w:rPr>
        <w:t>, приобретение ими опыта общепрофессиональной деятельности</w:t>
      </w:r>
      <w:r w:rsidRPr="00E7397A">
        <w:rPr>
          <w:rFonts w:ascii="Times New Roman" w:hAnsi="Times New Roman"/>
          <w:sz w:val="28"/>
          <w:szCs w:val="28"/>
        </w:rPr>
        <w:t xml:space="preserve">; </w:t>
      </w:r>
    </w:p>
    <w:p w:rsidR="00A72AC2" w:rsidRPr="00EC60D4" w:rsidRDefault="00A72AC2" w:rsidP="00A72AC2">
      <w:pPr>
        <w:tabs>
          <w:tab w:val="left" w:pos="993"/>
        </w:tabs>
        <w:spacing w:after="0" w:line="240" w:lineRule="auto"/>
        <w:ind w:firstLine="709"/>
        <w:jc w:val="both"/>
        <w:rPr>
          <w:rFonts w:ascii="Times New Roman" w:hAnsi="Times New Roman"/>
          <w:bCs/>
          <w:i/>
          <w:sz w:val="28"/>
          <w:szCs w:val="28"/>
        </w:rPr>
      </w:pPr>
      <w:r w:rsidRPr="00EC60D4">
        <w:rPr>
          <w:rFonts w:ascii="Times New Roman" w:hAnsi="Times New Roman"/>
          <w:bCs/>
          <w:i/>
          <w:sz w:val="28"/>
          <w:szCs w:val="28"/>
        </w:rPr>
        <w:t>К задачам практики относятся:</w:t>
      </w:r>
    </w:p>
    <w:p w:rsidR="00A72AC2" w:rsidRPr="00EC60D4"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организации,в которой студент проходит практику;</w:t>
      </w:r>
    </w:p>
    <w:p w:rsidR="00A72AC2"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9E4985">
        <w:rPr>
          <w:rFonts w:ascii="Times New Roman" w:hAnsi="Times New Roman"/>
          <w:sz w:val="28"/>
          <w:szCs w:val="28"/>
        </w:rPr>
        <w:t xml:space="preserve">подготовка  студентов  к  осознанному  и  углубленному  изучению  специальных дисциплин по </w:t>
      </w:r>
      <w:r>
        <w:rPr>
          <w:rFonts w:ascii="Times New Roman" w:hAnsi="Times New Roman"/>
          <w:sz w:val="28"/>
          <w:szCs w:val="28"/>
        </w:rPr>
        <w:t>инклюзии</w:t>
      </w:r>
    </w:p>
    <w:p w:rsidR="00A72AC2" w:rsidRPr="009E4985"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9E4985">
        <w:rPr>
          <w:rFonts w:ascii="Times New Roman" w:hAnsi="Times New Roman"/>
          <w:sz w:val="28"/>
          <w:szCs w:val="28"/>
        </w:rPr>
        <w:t xml:space="preserve">ознакомление  с  организацией  и  методикой  проведения  </w:t>
      </w:r>
      <w:r>
        <w:rPr>
          <w:rFonts w:ascii="Times New Roman" w:hAnsi="Times New Roman"/>
          <w:sz w:val="28"/>
          <w:szCs w:val="28"/>
        </w:rPr>
        <w:t>коррекционной работы</w:t>
      </w:r>
      <w:r w:rsidRPr="009E4985">
        <w:rPr>
          <w:rFonts w:ascii="Times New Roman" w:hAnsi="Times New Roman"/>
          <w:sz w:val="28"/>
          <w:szCs w:val="28"/>
        </w:rPr>
        <w:t xml:space="preserve">; </w:t>
      </w:r>
    </w:p>
    <w:p w:rsidR="00A72AC2" w:rsidRPr="00EC60D4"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подготовка отчета о результатах учебной практики;</w:t>
      </w:r>
    </w:p>
    <w:p w:rsidR="00A72AC2" w:rsidRDefault="00A72AC2" w:rsidP="00174540">
      <w:pPr>
        <w:pStyle w:val="60"/>
        <w:shd w:val="clear" w:color="auto" w:fill="auto"/>
        <w:tabs>
          <w:tab w:val="left" w:pos="1162"/>
        </w:tabs>
        <w:spacing w:line="240" w:lineRule="auto"/>
        <w:ind w:firstLine="709"/>
        <w:jc w:val="center"/>
        <w:rPr>
          <w:b/>
          <w:bCs/>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0D4E42" w:rsidRDefault="00A72AC2" w:rsidP="000D4E4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bCs/>
          <w:sz w:val="28"/>
          <w:szCs w:val="28"/>
        </w:rPr>
        <w:t>Учебная</w:t>
      </w:r>
      <w:r w:rsidRPr="0045764B">
        <w:rPr>
          <w:rFonts w:ascii="Times New Roman" w:hAnsi="Times New Roman"/>
          <w:bCs/>
          <w:sz w:val="28"/>
          <w:szCs w:val="28"/>
        </w:rPr>
        <w:t xml:space="preserve">  практика</w:t>
      </w:r>
      <w:r>
        <w:rPr>
          <w:rFonts w:ascii="Times New Roman" w:hAnsi="Times New Roman"/>
          <w:bCs/>
          <w:sz w:val="28"/>
          <w:szCs w:val="28"/>
        </w:rPr>
        <w:t>: ознакомительная</w:t>
      </w:r>
      <w:r w:rsidRPr="000D4E42">
        <w:rPr>
          <w:rFonts w:ascii="Times New Roman" w:hAnsi="Times New Roman"/>
          <w:sz w:val="28"/>
          <w:szCs w:val="28"/>
        </w:rPr>
        <w:t xml:space="preserve"> </w:t>
      </w:r>
      <w:r>
        <w:rPr>
          <w:sz w:val="24"/>
          <w:szCs w:val="24"/>
        </w:rPr>
        <w:t>К.М. 02.04 (У</w:t>
      </w:r>
      <w:r w:rsidRPr="003A2B11">
        <w:rPr>
          <w:sz w:val="24"/>
          <w:szCs w:val="24"/>
        </w:rPr>
        <w:t>)</w:t>
      </w:r>
      <w:r>
        <w:rPr>
          <w:b/>
          <w:bCs/>
          <w:sz w:val="24"/>
          <w:szCs w:val="24"/>
        </w:rPr>
        <w:t xml:space="preserve"> </w:t>
      </w:r>
      <w:r w:rsidR="00BE362B" w:rsidRPr="000D4E42">
        <w:rPr>
          <w:rFonts w:ascii="Times New Roman" w:hAnsi="Times New Roman"/>
          <w:color w:val="000000"/>
          <w:sz w:val="28"/>
          <w:szCs w:val="28"/>
        </w:rPr>
        <w:t>входит в модуль</w:t>
      </w:r>
      <w:r w:rsidR="000D4E42" w:rsidRPr="000D4E42">
        <w:rPr>
          <w:rFonts w:ascii="Times New Roman" w:hAnsi="Times New Roman"/>
          <w:color w:val="000000"/>
          <w:sz w:val="28"/>
          <w:szCs w:val="28"/>
        </w:rPr>
        <w:t xml:space="preserve"> </w:t>
      </w:r>
      <w:r>
        <w:rPr>
          <w:rFonts w:ascii="Times New Roman" w:hAnsi="Times New Roman"/>
          <w:color w:val="000000"/>
          <w:sz w:val="28"/>
          <w:szCs w:val="28"/>
        </w:rPr>
        <w:t xml:space="preserve">Учебно-исследовательский </w:t>
      </w:r>
      <w:r w:rsidR="000D4E42" w:rsidRPr="000D4E42">
        <w:rPr>
          <w:rFonts w:ascii="Times New Roman" w:hAnsi="Times New Roman"/>
          <w:color w:val="000000"/>
          <w:sz w:val="28"/>
          <w:szCs w:val="28"/>
        </w:rPr>
        <w:t>К.М.0</w:t>
      </w:r>
      <w:r>
        <w:rPr>
          <w:rFonts w:ascii="Times New Roman" w:hAnsi="Times New Roman"/>
          <w:color w:val="000000"/>
          <w:sz w:val="28"/>
          <w:szCs w:val="28"/>
        </w:rPr>
        <w:t>2</w:t>
      </w:r>
      <w:r w:rsidR="001103A9" w:rsidRPr="000D4E42">
        <w:rPr>
          <w:rFonts w:ascii="Times New Roman" w:hAnsi="Times New Roman"/>
          <w:color w:val="000000"/>
          <w:sz w:val="28"/>
          <w:szCs w:val="28"/>
        </w:rPr>
        <w:t xml:space="preserve">, </w:t>
      </w:r>
      <w:r w:rsidR="001103A9" w:rsidRPr="000D4E42">
        <w:rPr>
          <w:rFonts w:ascii="Times New Roman" w:hAnsi="Times New Roman"/>
          <w:sz w:val="28"/>
          <w:szCs w:val="28"/>
        </w:rPr>
        <w:t xml:space="preserve">относящийся к обязательной части блока 1 «Дисциплины (модули)» образовательной программы бакалавриата, </w:t>
      </w:r>
      <w:r w:rsidR="00BE362B" w:rsidRPr="000D4E42">
        <w:rPr>
          <w:rFonts w:ascii="Times New Roman" w:hAnsi="Times New Roman"/>
          <w:color w:val="000000"/>
          <w:sz w:val="28"/>
          <w:szCs w:val="28"/>
        </w:rPr>
        <w:t xml:space="preserve">и </w:t>
      </w:r>
      <w:r w:rsidR="00BE362B" w:rsidRPr="000D4E42">
        <w:rPr>
          <w:rFonts w:ascii="Times New Roman" w:hAnsi="Times New Roman"/>
          <w:sz w:val="28"/>
          <w:szCs w:val="28"/>
        </w:rPr>
        <w:t>базируется на изучении следующих дисциплин:</w:t>
      </w:r>
    </w:p>
    <w:p w:rsidR="000D4E42" w:rsidRPr="000D4E42" w:rsidRDefault="000D4E42" w:rsidP="00E03B4D">
      <w:pPr>
        <w:pStyle w:val="60"/>
        <w:numPr>
          <w:ilvl w:val="0"/>
          <w:numId w:val="13"/>
        </w:numPr>
        <w:shd w:val="clear" w:color="auto" w:fill="auto"/>
        <w:tabs>
          <w:tab w:val="left" w:pos="1162"/>
        </w:tabs>
        <w:spacing w:line="240" w:lineRule="auto"/>
        <w:rPr>
          <w:iCs/>
          <w:sz w:val="28"/>
          <w:szCs w:val="28"/>
        </w:rPr>
      </w:pPr>
      <w:r w:rsidRPr="000D4E42">
        <w:rPr>
          <w:iCs/>
          <w:sz w:val="28"/>
          <w:szCs w:val="28"/>
        </w:rPr>
        <w:t>Модели  воспитывающей среды в образовательных организациях, организациях отдыха детей и их оздоровления</w:t>
      </w:r>
    </w:p>
    <w:p w:rsidR="000D4E42" w:rsidRPr="000D4E42" w:rsidRDefault="00BE362B" w:rsidP="009703FE">
      <w:pPr>
        <w:autoSpaceDE w:val="0"/>
        <w:autoSpaceDN w:val="0"/>
        <w:adjustRightInd w:val="0"/>
        <w:spacing w:after="0" w:line="240" w:lineRule="auto"/>
        <w:ind w:firstLine="708"/>
        <w:jc w:val="both"/>
        <w:rPr>
          <w:rFonts w:ascii="Times New Roman" w:hAnsi="Times New Roman"/>
          <w:color w:val="000000"/>
          <w:sz w:val="28"/>
          <w:szCs w:val="28"/>
        </w:rPr>
      </w:pPr>
      <w:r w:rsidRPr="000D4E42">
        <w:rPr>
          <w:rFonts w:ascii="Times New Roman" w:hAnsi="Times New Roman"/>
          <w:color w:val="000000"/>
          <w:sz w:val="28"/>
          <w:szCs w:val="28"/>
        </w:rPr>
        <w:t xml:space="preserve">Реализуется на </w:t>
      </w:r>
      <w:r w:rsidR="00A72AC2">
        <w:rPr>
          <w:rFonts w:ascii="Times New Roman" w:hAnsi="Times New Roman"/>
          <w:color w:val="000000"/>
          <w:sz w:val="28"/>
          <w:szCs w:val="28"/>
        </w:rPr>
        <w:t>1 курс,  2</w:t>
      </w:r>
      <w:r w:rsidR="000D4E42" w:rsidRPr="000D4E42">
        <w:rPr>
          <w:rFonts w:ascii="Times New Roman" w:hAnsi="Times New Roman"/>
          <w:color w:val="000000"/>
          <w:sz w:val="28"/>
          <w:szCs w:val="28"/>
        </w:rPr>
        <w:t xml:space="preserve"> семестр </w:t>
      </w:r>
    </w:p>
    <w:p w:rsidR="00BE362B" w:rsidRPr="000D4E42" w:rsidRDefault="00BE362B" w:rsidP="009703FE">
      <w:pPr>
        <w:autoSpaceDE w:val="0"/>
        <w:autoSpaceDN w:val="0"/>
        <w:adjustRightInd w:val="0"/>
        <w:spacing w:after="0" w:line="240" w:lineRule="auto"/>
        <w:ind w:firstLine="708"/>
        <w:jc w:val="both"/>
        <w:rPr>
          <w:rFonts w:ascii="Times New Roman" w:hAnsi="Times New Roman"/>
          <w:color w:val="000000"/>
          <w:sz w:val="28"/>
          <w:szCs w:val="28"/>
        </w:rPr>
      </w:pPr>
      <w:r w:rsidRPr="000D4E42">
        <w:rPr>
          <w:rFonts w:ascii="Times New Roman" w:hAnsi="Times New Roman"/>
          <w:color w:val="000000"/>
          <w:sz w:val="28"/>
          <w:szCs w:val="28"/>
        </w:rPr>
        <w:t>Общая прод</w:t>
      </w:r>
      <w:r w:rsidR="00A72AC2">
        <w:rPr>
          <w:rFonts w:ascii="Times New Roman" w:hAnsi="Times New Roman"/>
          <w:color w:val="000000"/>
          <w:sz w:val="28"/>
          <w:szCs w:val="28"/>
        </w:rPr>
        <w:t>олжительность – 108 ч</w:t>
      </w:r>
      <w:r w:rsidRPr="000D4E42">
        <w:rPr>
          <w:rFonts w:ascii="Times New Roman" w:hAnsi="Times New Roman"/>
          <w:color w:val="000000"/>
          <w:sz w:val="28"/>
          <w:szCs w:val="28"/>
        </w:rPr>
        <w:t xml:space="preserve">. </w:t>
      </w:r>
    </w:p>
    <w:p w:rsidR="00BE362B" w:rsidRPr="000D4E42"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0D4E42">
        <w:rPr>
          <w:rFonts w:ascii="Times New Roman" w:hAnsi="Times New Roman"/>
          <w:color w:val="000000"/>
          <w:sz w:val="28"/>
          <w:szCs w:val="28"/>
        </w:rPr>
        <w:t xml:space="preserve"> </w:t>
      </w:r>
      <w:r w:rsidRPr="000D4E42">
        <w:rPr>
          <w:rFonts w:ascii="Times New Roman" w:hAnsi="Times New Roman"/>
          <w:color w:val="000000"/>
          <w:sz w:val="28"/>
          <w:szCs w:val="28"/>
        </w:rPr>
        <w:tab/>
        <w:t>Общая трудоемкость практики 3 з.е.</w:t>
      </w:r>
    </w:p>
    <w:p w:rsidR="00BE362B" w:rsidRPr="000D4E42"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2. Формы и способы проведения практики</w:t>
      </w:r>
    </w:p>
    <w:p w:rsidR="00BE362B" w:rsidRPr="00E74108" w:rsidRDefault="00BE362B" w:rsidP="002D5034">
      <w:pPr>
        <w:autoSpaceDE w:val="0"/>
        <w:autoSpaceDN w:val="0"/>
        <w:adjustRightInd w:val="0"/>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Согласно Учебному плану программы бакалавриата по направлению подготовки </w:t>
      </w:r>
      <w:r w:rsidR="000D4E42" w:rsidRPr="0045764B">
        <w:rPr>
          <w:rFonts w:ascii="Times New Roman" w:hAnsi="Times New Roman"/>
          <w:sz w:val="28"/>
          <w:szCs w:val="28"/>
        </w:rPr>
        <w:t xml:space="preserve">44.03.02 Психолого-педагогическое образование </w:t>
      </w:r>
      <w:r w:rsidR="000D4E42" w:rsidRPr="0045764B">
        <w:rPr>
          <w:rFonts w:ascii="Times New Roman" w:hAnsi="Times New Roman"/>
          <w:sz w:val="28"/>
          <w:szCs w:val="28"/>
          <w:lang w:eastAsia="en-US"/>
        </w:rPr>
        <w:t xml:space="preserve"> 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0D4E42" w:rsidRPr="0045764B">
        <w:rPr>
          <w:rFonts w:ascii="Times New Roman" w:hAnsi="Times New Roman"/>
          <w:sz w:val="28"/>
          <w:szCs w:val="28"/>
        </w:rPr>
        <w:t>»</w:t>
      </w:r>
      <w:r w:rsidR="00A72AC2">
        <w:rPr>
          <w:rFonts w:ascii="Times New Roman" w:hAnsi="Times New Roman"/>
          <w:sz w:val="28"/>
          <w:szCs w:val="28"/>
        </w:rPr>
        <w:t xml:space="preserve"> </w:t>
      </w:r>
      <w:r w:rsidR="00A72AC2">
        <w:rPr>
          <w:rFonts w:ascii="Times New Roman" w:hAnsi="Times New Roman"/>
          <w:bCs/>
          <w:sz w:val="28"/>
          <w:szCs w:val="28"/>
        </w:rPr>
        <w:t xml:space="preserve">учебная   практика </w:t>
      </w:r>
      <w:r w:rsidRPr="00E74108">
        <w:rPr>
          <w:rFonts w:ascii="Times New Roman" w:hAnsi="Times New Roman"/>
          <w:sz w:val="28"/>
          <w:szCs w:val="28"/>
        </w:rPr>
        <w:t xml:space="preserve">проводится путем сочетания в календарном </w:t>
      </w:r>
      <w:r w:rsidRPr="00E74108">
        <w:rPr>
          <w:rFonts w:ascii="Times New Roman" w:hAnsi="Times New Roman"/>
          <w:sz w:val="28"/>
          <w:szCs w:val="28"/>
        </w:rPr>
        <w:lastRenderedPageBreak/>
        <w:t>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E362B" w:rsidRPr="003005A5" w:rsidRDefault="00A72AC2" w:rsidP="003F0B31">
      <w:pPr>
        <w:pStyle w:val="31"/>
        <w:shd w:val="clear" w:color="auto" w:fill="auto"/>
        <w:spacing w:after="0" w:line="240" w:lineRule="auto"/>
        <w:ind w:firstLine="709"/>
        <w:jc w:val="both"/>
        <w:rPr>
          <w:sz w:val="28"/>
          <w:szCs w:val="28"/>
        </w:rPr>
      </w:pPr>
      <w:r>
        <w:rPr>
          <w:bCs/>
          <w:sz w:val="28"/>
          <w:szCs w:val="28"/>
        </w:rPr>
        <w:t xml:space="preserve">Учебная   практика проводится </w:t>
      </w:r>
      <w:r w:rsidR="00BE362B" w:rsidRPr="00E74108">
        <w:rPr>
          <w:rStyle w:val="fontstyle21"/>
          <w:sz w:val="28"/>
          <w:szCs w:val="28"/>
        </w:rPr>
        <w:t>на</w:t>
      </w:r>
      <w:r w:rsidR="00BE362B" w:rsidRPr="00E74108">
        <w:rPr>
          <w:sz w:val="28"/>
          <w:szCs w:val="28"/>
        </w:rPr>
        <w:t xml:space="preserve"> </w:t>
      </w:r>
      <w:r w:rsidR="00BE362B" w:rsidRPr="00E74108">
        <w:rPr>
          <w:rStyle w:val="fontstyle21"/>
          <w:sz w:val="28"/>
          <w:szCs w:val="28"/>
        </w:rPr>
        <w:t xml:space="preserve">базе образовательных </w:t>
      </w:r>
      <w:r w:rsidR="00BE362B">
        <w:rPr>
          <w:rStyle w:val="fontstyle21"/>
          <w:sz w:val="28"/>
          <w:szCs w:val="28"/>
        </w:rPr>
        <w:t>организац</w:t>
      </w:r>
      <w:r w:rsidR="00BE362B" w:rsidRPr="00E74108">
        <w:rPr>
          <w:rStyle w:val="fontstyle21"/>
          <w:sz w:val="28"/>
          <w:szCs w:val="28"/>
        </w:rPr>
        <w:t>ий общего образования</w:t>
      </w:r>
      <w:r>
        <w:rPr>
          <w:rStyle w:val="fontstyle21"/>
          <w:sz w:val="28"/>
          <w:szCs w:val="28"/>
        </w:rPr>
        <w:t xml:space="preserve"> инклюзивного типа</w:t>
      </w:r>
      <w:r w:rsidR="00BE362B" w:rsidRPr="003005A5">
        <w:rPr>
          <w:rStyle w:val="fontstyle21"/>
          <w:sz w:val="28"/>
          <w:szCs w:val="28"/>
        </w:rPr>
        <w:t>.</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w:t>
      </w:r>
      <w:r w:rsidRPr="00E74108">
        <w:rPr>
          <w:rFonts w:ascii="Times New Roman" w:hAnsi="Times New Roman"/>
          <w:sz w:val="28"/>
          <w:szCs w:val="28"/>
        </w:rPr>
        <w:lastRenderedPageBreak/>
        <w:t>профессионального образования и дополнительного профессионального образования» от 08.09.2015 г. № 608н.</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основного и среднего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w:t>
      </w:r>
      <w:r w:rsidR="00D30EAB">
        <w:rPr>
          <w:rFonts w:ascii="Times New Roman" w:hAnsi="Times New Roman"/>
          <w:sz w:val="28"/>
          <w:szCs w:val="28"/>
        </w:rPr>
        <w:t>ый отчёт о прохождении практики</w:t>
      </w:r>
      <w:r w:rsidRPr="00E74108">
        <w:rPr>
          <w:rFonts w:ascii="Times New Roman" w:hAnsi="Times New Roman"/>
          <w:sz w:val="28"/>
          <w:szCs w:val="28"/>
        </w:rPr>
        <w:t>.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Руководитель практики от кафедры проверяет отчет на соответствие программе </w:t>
      </w:r>
      <w:r w:rsidRPr="00E74108">
        <w:rPr>
          <w:sz w:val="28"/>
          <w:szCs w:val="28"/>
        </w:rPr>
        <w:lastRenderedPageBreak/>
        <w:t>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E74108" w:rsidRDefault="00BE362B">
      <w:pPr>
        <w:rPr>
          <w:rFonts w:ascii="Times New Roman" w:hAnsi="Times New Roman"/>
          <w:b/>
          <w:sz w:val="28"/>
          <w:szCs w:val="28"/>
        </w:rPr>
      </w:pPr>
      <w:r w:rsidRPr="00E74108">
        <w:rPr>
          <w:rFonts w:ascii="Times New Roman" w:hAnsi="Times New Roman"/>
          <w:b/>
          <w:sz w:val="28"/>
          <w:szCs w:val="28"/>
        </w:rPr>
        <w:br w:type="page"/>
      </w:r>
    </w:p>
    <w:p w:rsidR="00BE362B" w:rsidRPr="00E74108" w:rsidRDefault="00BE362B" w:rsidP="002257B2">
      <w:pPr>
        <w:spacing w:after="0" w:line="240" w:lineRule="auto"/>
        <w:ind w:firstLine="709"/>
        <w:jc w:val="center"/>
        <w:rPr>
          <w:rFonts w:ascii="Times New Roman" w:hAnsi="Times New Roman"/>
          <w:b/>
          <w:bCs/>
          <w:sz w:val="28"/>
          <w:szCs w:val="28"/>
        </w:rPr>
      </w:pPr>
      <w:r w:rsidRPr="00E74108">
        <w:rPr>
          <w:rFonts w:ascii="Times New Roman" w:hAnsi="Times New Roman"/>
          <w:b/>
          <w:sz w:val="28"/>
          <w:szCs w:val="28"/>
        </w:rPr>
        <w:lastRenderedPageBreak/>
        <w:t xml:space="preserve">3. Содержание </w:t>
      </w:r>
      <w:r w:rsidR="00A72AC2">
        <w:rPr>
          <w:rFonts w:ascii="Times New Roman" w:hAnsi="Times New Roman"/>
          <w:b/>
          <w:bCs/>
          <w:sz w:val="28"/>
          <w:szCs w:val="28"/>
        </w:rPr>
        <w:t>учебной</w:t>
      </w:r>
      <w:r w:rsidR="00031374">
        <w:rPr>
          <w:rFonts w:ascii="Times New Roman" w:hAnsi="Times New Roman"/>
          <w:b/>
          <w:bCs/>
          <w:sz w:val="28"/>
          <w:szCs w:val="28"/>
        </w:rPr>
        <w:t xml:space="preserve"> практики</w:t>
      </w:r>
      <w:r w:rsidR="00A72AC2">
        <w:rPr>
          <w:rFonts w:ascii="Times New Roman" w:hAnsi="Times New Roman"/>
          <w:b/>
          <w:bCs/>
          <w:sz w:val="28"/>
          <w:szCs w:val="28"/>
        </w:rPr>
        <w:t>: ознакомительной практики</w:t>
      </w:r>
    </w:p>
    <w:p w:rsidR="00BE362B" w:rsidRPr="00E74108" w:rsidRDefault="00BE362B" w:rsidP="0022112F">
      <w:pPr>
        <w:pStyle w:val="24"/>
        <w:shd w:val="clear" w:color="auto" w:fill="auto"/>
        <w:spacing w:after="0" w:line="240" w:lineRule="auto"/>
        <w:ind w:firstLine="709"/>
        <w:jc w:val="both"/>
        <w:rPr>
          <w:sz w:val="28"/>
          <w:szCs w:val="28"/>
        </w:rPr>
      </w:pP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D30EAB" w:rsidRPr="00EC60D4" w:rsidRDefault="00D30EAB" w:rsidP="00D30EAB">
      <w:pPr>
        <w:pStyle w:val="24"/>
        <w:shd w:val="clear" w:color="auto" w:fill="auto"/>
        <w:spacing w:after="0" w:line="240" w:lineRule="auto"/>
        <w:ind w:firstLine="709"/>
        <w:jc w:val="both"/>
        <w:rPr>
          <w:sz w:val="28"/>
          <w:szCs w:val="28"/>
        </w:rPr>
      </w:pPr>
      <w:r w:rsidRPr="00EC60D4">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подчиняться действующим в образовательной организации правилам внутреннего распорядка;</w:t>
      </w:r>
    </w:p>
    <w:p w:rsidR="00D30EAB" w:rsidRPr="00EC60D4" w:rsidRDefault="00D30EAB" w:rsidP="00D30EAB">
      <w:pPr>
        <w:pStyle w:val="ab"/>
        <w:numPr>
          <w:ilvl w:val="0"/>
          <w:numId w:val="21"/>
        </w:numPr>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участвовать в научно-исследовательской и профориентационной работе кафедры;</w:t>
      </w:r>
    </w:p>
    <w:p w:rsidR="00D30EAB" w:rsidRPr="00EC60D4" w:rsidRDefault="00D30EAB" w:rsidP="00D30EAB">
      <w:pPr>
        <w:pStyle w:val="31"/>
        <w:numPr>
          <w:ilvl w:val="0"/>
          <w:numId w:val="21"/>
        </w:numPr>
        <w:shd w:val="clear" w:color="auto" w:fill="auto"/>
        <w:spacing w:after="0" w:line="240" w:lineRule="auto"/>
        <w:ind w:firstLine="709"/>
        <w:jc w:val="both"/>
        <w:rPr>
          <w:sz w:val="28"/>
          <w:szCs w:val="28"/>
        </w:rPr>
      </w:pPr>
      <w:r w:rsidRPr="00EC60D4">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D30EAB" w:rsidRPr="00E24E51" w:rsidRDefault="00D30EAB" w:rsidP="00D30EAB">
      <w:pPr>
        <w:spacing w:after="0" w:line="240" w:lineRule="auto"/>
        <w:ind w:firstLine="709"/>
        <w:jc w:val="both"/>
        <w:rPr>
          <w:rFonts w:ascii="Times New Roman" w:hAnsi="Times New Roman"/>
          <w:sz w:val="28"/>
          <w:szCs w:val="28"/>
        </w:rPr>
      </w:pPr>
      <w:r w:rsidRPr="00E24E51">
        <w:rPr>
          <w:rFonts w:ascii="Times New Roman" w:hAnsi="Times New Roman"/>
          <w:sz w:val="28"/>
          <w:szCs w:val="28"/>
        </w:rPr>
        <w:t xml:space="preserve">В соответствии с учебным планом практикапо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 деятельности </w:t>
      </w:r>
      <w:r>
        <w:rPr>
          <w:rFonts w:ascii="Times New Roman" w:hAnsi="Times New Roman"/>
          <w:sz w:val="28"/>
          <w:szCs w:val="28"/>
        </w:rPr>
        <w:t>включает следующие разделы: необходимые для обязательного ознакомления:</w:t>
      </w:r>
    </w:p>
    <w:p w:rsidR="00A72AC2" w:rsidRPr="00A72AC2" w:rsidRDefault="00A72AC2" w:rsidP="00A72AC2">
      <w:pPr>
        <w:spacing w:after="0" w:line="240" w:lineRule="auto"/>
        <w:ind w:firstLine="567"/>
        <w:jc w:val="both"/>
        <w:rPr>
          <w:rFonts w:ascii="Times New Roman" w:hAnsi="Times New Roman"/>
          <w:sz w:val="28"/>
          <w:szCs w:val="28"/>
        </w:rPr>
      </w:pPr>
      <w:r w:rsidRPr="00A72AC2">
        <w:rPr>
          <w:rFonts w:ascii="Times New Roman" w:hAnsi="Times New Roman"/>
          <w:sz w:val="28"/>
          <w:szCs w:val="28"/>
        </w:rPr>
        <w:t xml:space="preserve">1. Проанализировать  </w:t>
      </w:r>
      <w:r w:rsidRPr="00A72AC2">
        <w:rPr>
          <w:rFonts w:ascii="Times New Roman" w:hAnsi="Times New Roman"/>
          <w:color w:val="000000"/>
          <w:sz w:val="28"/>
          <w:szCs w:val="28"/>
        </w:rPr>
        <w:t xml:space="preserve">основные международные, федеральные и региональные законодательные акты, регламентирующие деятельность учреждения (организации), </w:t>
      </w:r>
      <w:r w:rsidRPr="00A72AC2">
        <w:rPr>
          <w:rFonts w:ascii="Times New Roman" w:hAnsi="Times New Roman"/>
          <w:sz w:val="28"/>
          <w:szCs w:val="28"/>
        </w:rPr>
        <w:t>документацию учреждения.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eastAsia="TimesNewRomanPSMT" w:hAnsi="Times New Roman"/>
          <w:sz w:val="28"/>
          <w:szCs w:val="28"/>
        </w:rPr>
        <w:t xml:space="preserve">2. Ознакомление с должностными инструкциями, </w:t>
      </w:r>
      <w:r w:rsidRPr="00A72AC2">
        <w:rPr>
          <w:rFonts w:ascii="Times New Roman" w:hAnsi="Times New Roman"/>
          <w:color w:val="000000"/>
          <w:spacing w:val="-2"/>
          <w:sz w:val="28"/>
          <w:szCs w:val="28"/>
        </w:rPr>
        <w:t>условий труда, режима труда</w:t>
      </w:r>
      <w:r w:rsidRPr="00A72AC2">
        <w:rPr>
          <w:rFonts w:ascii="Times New Roman" w:eastAsia="TimesNewRomanPSMT" w:hAnsi="Times New Roman"/>
          <w:sz w:val="28"/>
          <w:szCs w:val="28"/>
        </w:rPr>
        <w:t xml:space="preserve"> дефектолога, психолога </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eastAsia="TimesNewRomanPSMT" w:hAnsi="Times New Roman"/>
          <w:sz w:val="28"/>
          <w:szCs w:val="28"/>
        </w:rPr>
        <w:t xml:space="preserve">Индивидуальное задание </w:t>
      </w:r>
    </w:p>
    <w:p w:rsidR="00A72AC2" w:rsidRPr="00A72AC2" w:rsidRDefault="00A72AC2" w:rsidP="00A72AC2">
      <w:pPr>
        <w:tabs>
          <w:tab w:val="right" w:leader="dot" w:pos="284"/>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A72AC2">
        <w:rPr>
          <w:rFonts w:ascii="Times New Roman" w:hAnsi="Times New Roman"/>
          <w:sz w:val="28"/>
          <w:szCs w:val="28"/>
        </w:rPr>
        <w:t>1. Знакомство с контингентом детей данного образовательного учреждения; посещение занятий педагога-практика</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hAnsi="Times New Roman"/>
          <w:sz w:val="28"/>
          <w:szCs w:val="28"/>
        </w:rPr>
        <w:t>.</w:t>
      </w:r>
      <w:r w:rsidRPr="00A72AC2">
        <w:rPr>
          <w:rFonts w:ascii="Times New Roman" w:hAnsi="Times New Roman"/>
          <w:iCs/>
          <w:sz w:val="28"/>
          <w:szCs w:val="28"/>
        </w:rPr>
        <w:t xml:space="preserve">2. </w:t>
      </w:r>
      <w:r w:rsidRPr="00A72AC2">
        <w:rPr>
          <w:rFonts w:ascii="Times New Roman" w:hAnsi="Times New Roman"/>
          <w:sz w:val="28"/>
          <w:szCs w:val="28"/>
        </w:rPr>
        <w:t>Разработка индивидуальных коррекционных программ</w:t>
      </w:r>
    </w:p>
    <w:p w:rsidR="00031374" w:rsidRDefault="00031374">
      <w:pPr>
        <w:spacing w:after="0" w:line="240" w:lineRule="auto"/>
        <w:rPr>
          <w:rFonts w:ascii="Times New Roman" w:hAnsi="Times New Roman"/>
          <w:b/>
          <w:spacing w:val="2"/>
          <w:sz w:val="28"/>
          <w:szCs w:val="28"/>
        </w:rPr>
      </w:pPr>
      <w:r>
        <w:rPr>
          <w:rFonts w:ascii="Times New Roman" w:hAnsi="Times New Roman"/>
          <w:bCs/>
          <w:spacing w:val="2"/>
        </w:rPr>
        <w:br w:type="page"/>
      </w: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lastRenderedPageBreak/>
        <w:t xml:space="preserve">4. Требования к оформлению отчета </w:t>
      </w:r>
      <w:r w:rsidRPr="00E74108">
        <w:rPr>
          <w:rFonts w:ascii="Times New Roman" w:hAnsi="Times New Roman"/>
          <w:color w:val="auto"/>
        </w:rPr>
        <w:t>о прохождении учебной (социально значимой)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6"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E74108">
        <w:rPr>
          <w:rFonts w:ascii="Times New Roman" w:hAnsi="Times New Roman"/>
          <w:sz w:val="28"/>
          <w:szCs w:val="28"/>
        </w:rPr>
        <w:lastRenderedPageBreak/>
        <w:t>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C521FE">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C521FE">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9" w:history="1">
        <w:r w:rsidR="00C521FE">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0" w:history="1">
        <w:r w:rsidR="00C521FE">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C521FE">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031374" w:rsidRPr="00031374" w:rsidRDefault="00031374" w:rsidP="00031374">
      <w:pPr>
        <w:jc w:val="center"/>
        <w:rPr>
          <w:rFonts w:ascii="Times New Roman" w:hAnsi="Times New Roman"/>
          <w:spacing w:val="20"/>
          <w:sz w:val="28"/>
          <w:szCs w:val="28"/>
        </w:rPr>
      </w:pPr>
      <w:r w:rsidRPr="00031374">
        <w:rPr>
          <w:rFonts w:ascii="Times New Roman" w:hAnsi="Times New Roman"/>
          <w:spacing w:val="20"/>
          <w:sz w:val="28"/>
          <w:szCs w:val="28"/>
        </w:rPr>
        <w:t>ОТЧЕТ</w:t>
      </w:r>
    </w:p>
    <w:p w:rsidR="00BE362B" w:rsidRPr="00031374" w:rsidRDefault="00031374" w:rsidP="00031374">
      <w:pPr>
        <w:spacing w:after="0"/>
        <w:jc w:val="center"/>
        <w:rPr>
          <w:rFonts w:ascii="Times New Roman" w:hAnsi="Times New Roman"/>
          <w:sz w:val="28"/>
          <w:szCs w:val="28"/>
        </w:rPr>
      </w:pPr>
      <w:r w:rsidRPr="00031374">
        <w:rPr>
          <w:rFonts w:ascii="Times New Roman" w:hAnsi="Times New Roman"/>
          <w:sz w:val="28"/>
          <w:szCs w:val="28"/>
        </w:rPr>
        <w:t>О ПРАКТИЧЕСКОЙ ПОДГОТОВКЕ</w:t>
      </w:r>
    </w:p>
    <w:p w:rsidR="00BE362B" w:rsidRDefault="00BE362B" w:rsidP="000609E8">
      <w:pPr>
        <w:spacing w:after="0" w:line="240" w:lineRule="auto"/>
        <w:jc w:val="both"/>
        <w:rPr>
          <w:sz w:val="28"/>
          <w:szCs w:val="28"/>
        </w:rPr>
      </w:pPr>
    </w:p>
    <w:p w:rsidR="00A72AC2" w:rsidRPr="00A72AC2" w:rsidRDefault="00A72AC2" w:rsidP="00A72AC2">
      <w:pPr>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031374">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031374" w:rsidRDefault="00031374" w:rsidP="0003137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031374" w:rsidRDefault="00031374" w:rsidP="0003137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031374" w:rsidRDefault="00031374" w:rsidP="0003137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31374" w:rsidRDefault="00031374" w:rsidP="0003137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12" w:anchor="20222" w:history="1">
        <w:r>
          <w:rPr>
            <w:rStyle w:val="ad"/>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031374" w:rsidRDefault="00031374" w:rsidP="00031374">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031374" w:rsidRDefault="00031374" w:rsidP="0003137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31374" w:rsidRDefault="00031374" w:rsidP="0003137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31374" w:rsidRDefault="00031374" w:rsidP="0003137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31374" w:rsidRDefault="00031374" w:rsidP="00031374">
      <w:pPr>
        <w:widowControl w:val="0"/>
        <w:autoSpaceDE w:val="0"/>
        <w:autoSpaceDN w:val="0"/>
        <w:adjustRightInd w:val="0"/>
        <w:spacing w:after="0" w:line="240" w:lineRule="auto"/>
        <w:ind w:firstLine="709"/>
        <w:jc w:val="both"/>
        <w:rPr>
          <w:rFonts w:ascii="Times New Roman" w:hAnsi="Times New Roman"/>
          <w:sz w:val="24"/>
          <w:szCs w:val="24"/>
        </w:rPr>
      </w:pPr>
    </w:p>
    <w:p w:rsidR="00031374" w:rsidRDefault="00031374" w:rsidP="00031374">
      <w:pPr>
        <w:widowControl w:val="0"/>
        <w:numPr>
          <w:ilvl w:val="0"/>
          <w:numId w:val="29"/>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031374" w:rsidRDefault="00031374" w:rsidP="00031374">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031374" w:rsidTr="00031374">
        <w:tc>
          <w:tcPr>
            <w:tcW w:w="4532" w:type="dxa"/>
          </w:tcPr>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031374" w:rsidTr="00031374">
        <w:tc>
          <w:tcPr>
            <w:tcW w:w="4532" w:type="dxa"/>
          </w:tcPr>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031374" w:rsidRDefault="0003137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031374" w:rsidRDefault="00031374">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031374" w:rsidRDefault="00031374" w:rsidP="00031374">
      <w:pPr>
        <w:widowControl w:val="0"/>
        <w:numPr>
          <w:ilvl w:val="0"/>
          <w:numId w:val="30"/>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1"/>
        <w:gridCol w:w="1520"/>
        <w:gridCol w:w="1652"/>
      </w:tblGrid>
      <w:tr w:rsidR="00031374" w:rsidRPr="00F32601" w:rsidTr="00031374">
        <w:tc>
          <w:tcPr>
            <w:tcW w:w="1996"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Сроки организации практической подготовки</w:t>
            </w:r>
          </w:p>
        </w:tc>
      </w:tr>
      <w:tr w:rsidR="00031374" w:rsidRPr="00F32601" w:rsidTr="00031374">
        <w:tc>
          <w:tcPr>
            <w:tcW w:w="1996"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sz w:val="20"/>
                <w:szCs w:val="20"/>
              </w:rPr>
            </w:pPr>
            <w:r w:rsidRPr="00F32601">
              <w:rPr>
                <w:rFonts w:ascii="Times New Roman" w:hAnsi="Times New Roman"/>
                <w:sz w:val="20"/>
                <w:szCs w:val="20"/>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autoSpaceDE w:val="0"/>
              <w:autoSpaceDN w:val="0"/>
              <w:adjustRightInd w:val="0"/>
              <w:spacing w:after="0" w:line="240" w:lineRule="auto"/>
              <w:jc w:val="both"/>
              <w:rPr>
                <w:rFonts w:ascii="Times New Roman" w:hAnsi="Times New Roman"/>
                <w:sz w:val="20"/>
                <w:szCs w:val="20"/>
              </w:rPr>
            </w:pPr>
            <w:r w:rsidRPr="00F32601">
              <w:rPr>
                <w:rFonts w:ascii="Times New Roman" w:hAnsi="Times New Roman"/>
                <w:color w:val="000000"/>
                <w:sz w:val="20"/>
                <w:szCs w:val="20"/>
              </w:rPr>
              <w:t>«Педагогика и психология инклюзивного образования»</w:t>
            </w:r>
            <w:r w:rsidRPr="00F32601">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F32601" w:rsidRPr="00F32601" w:rsidRDefault="00F32601" w:rsidP="00F32601">
            <w:pPr>
              <w:pStyle w:val="ab"/>
              <w:numPr>
                <w:ilvl w:val="0"/>
                <w:numId w:val="28"/>
              </w:numPr>
              <w:tabs>
                <w:tab w:val="right" w:leader="dot" w:pos="284"/>
                <w:tab w:val="left" w:pos="851"/>
              </w:tabs>
              <w:spacing w:after="0" w:line="240" w:lineRule="auto"/>
              <w:ind w:left="0" w:firstLine="0"/>
              <w:jc w:val="both"/>
              <w:rPr>
                <w:rStyle w:val="ad"/>
                <w:rFonts w:ascii="Times New Roman" w:hAnsi="Times New Roman"/>
                <w:i/>
                <w:noProof/>
                <w:color w:val="000000"/>
                <w:sz w:val="20"/>
                <w:szCs w:val="20"/>
              </w:rPr>
            </w:pPr>
            <w:r w:rsidRPr="00F32601">
              <w:rPr>
                <w:rStyle w:val="ad"/>
                <w:rFonts w:ascii="Times New Roman" w:hAnsi="Times New Roman"/>
                <w:noProof/>
                <w:color w:val="000000"/>
                <w:sz w:val="20"/>
                <w:szCs w:val="20"/>
              </w:rPr>
              <w:t xml:space="preserve">Знакомство с общеобразовательной организацией (базой практики). </w:t>
            </w:r>
            <w:r w:rsidRPr="00F32601">
              <w:rPr>
                <w:rStyle w:val="ad"/>
                <w:rFonts w:ascii="Times New Roman" w:hAnsi="Times New Roman"/>
                <w:i/>
                <w:noProof/>
                <w:color w:val="000000"/>
                <w:sz w:val="20"/>
                <w:szCs w:val="20"/>
              </w:rPr>
              <w:t>Результат: информационная справка об общеобразовательной организации.</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Style w:val="ad"/>
                <w:rFonts w:ascii="Times New Roman" w:hAnsi="Times New Roman"/>
                <w:color w:val="000000"/>
                <w:sz w:val="20"/>
                <w:szCs w:val="20"/>
              </w:rPr>
            </w:pPr>
            <w:r w:rsidRPr="00F32601">
              <w:rPr>
                <w:rStyle w:val="ad"/>
                <w:rFonts w:ascii="Times New Roman" w:hAnsi="Times New Roman"/>
                <w:noProof/>
                <w:color w:val="000000"/>
                <w:sz w:val="20"/>
                <w:szCs w:val="20"/>
              </w:rPr>
              <w:t xml:space="preserve">Изучение нормативно-правовых и учебно-методических документов общеобразовательной организации, регламентирующих реализация ФГОС в школе. </w:t>
            </w:r>
          </w:p>
          <w:p w:rsidR="00F32601" w:rsidRPr="00F32601" w:rsidRDefault="00F32601" w:rsidP="00F32601">
            <w:pPr>
              <w:tabs>
                <w:tab w:val="right" w:leader="dot" w:pos="284"/>
                <w:tab w:val="left" w:pos="851"/>
                <w:tab w:val="left" w:pos="1701"/>
                <w:tab w:val="right" w:leader="dot" w:pos="10065"/>
              </w:tabs>
              <w:spacing w:after="0" w:line="240" w:lineRule="auto"/>
              <w:jc w:val="both"/>
              <w:rPr>
                <w:rFonts w:ascii="Times New Roman" w:hAnsi="Times New Roman"/>
                <w:sz w:val="20"/>
                <w:szCs w:val="20"/>
              </w:rPr>
            </w:pPr>
            <w:r w:rsidRPr="00F32601">
              <w:rPr>
                <w:rStyle w:val="ad"/>
                <w:rFonts w:ascii="Times New Roman" w:hAnsi="Times New Roman"/>
                <w:i/>
                <w:noProof/>
                <w:color w:val="000000"/>
                <w:sz w:val="20"/>
                <w:szCs w:val="20"/>
              </w:rPr>
              <w:t xml:space="preserve">Результат: </w:t>
            </w:r>
            <w:r w:rsidRPr="00F32601">
              <w:rPr>
                <w:rFonts w:ascii="Times New Roman" w:hAnsi="Times New Roman"/>
                <w:color w:val="000000"/>
                <w:spacing w:val="-2"/>
                <w:sz w:val="20"/>
                <w:szCs w:val="20"/>
              </w:rPr>
              <w:t>составить «Визитную карточку» учреждения (организации</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Знакомство</w:t>
            </w:r>
            <w:r w:rsidRPr="00F32601">
              <w:rPr>
                <w:rFonts w:ascii="Times New Roman" w:hAnsi="Times New Roman"/>
                <w:color w:val="000000"/>
                <w:spacing w:val="-2"/>
                <w:sz w:val="20"/>
                <w:szCs w:val="20"/>
              </w:rPr>
              <w:t xml:space="preserve"> с характеристикой статуса учителя-логопеда, педагога-психолога, социального педагога  конкретного учреждения (организации). </w:t>
            </w:r>
            <w:r w:rsidRPr="00F32601">
              <w:rPr>
                <w:rStyle w:val="ad"/>
                <w:rFonts w:ascii="Times New Roman" w:hAnsi="Times New Roman"/>
                <w:i/>
                <w:noProof/>
                <w:color w:val="000000"/>
                <w:sz w:val="20"/>
                <w:szCs w:val="20"/>
              </w:rPr>
              <w:t xml:space="preserve">Результат: </w:t>
            </w:r>
            <w:r w:rsidRPr="00F32601">
              <w:rPr>
                <w:rFonts w:ascii="Times New Roman" w:hAnsi="Times New Roman"/>
                <w:sz w:val="20"/>
                <w:szCs w:val="20"/>
              </w:rPr>
              <w:t>Описание структуры деятельности специалистов в образовательном учреждении. Письменная характеристика рабочего места специалистов.</w:t>
            </w:r>
          </w:p>
          <w:p w:rsidR="00F32601" w:rsidRPr="00F32601" w:rsidRDefault="00F32601" w:rsidP="00F32601">
            <w:pPr>
              <w:tabs>
                <w:tab w:val="right" w:leader="dot" w:pos="284"/>
              </w:tabs>
              <w:spacing w:after="0" w:line="240" w:lineRule="auto"/>
              <w:contextualSpacing/>
              <w:jc w:val="both"/>
              <w:rPr>
                <w:rFonts w:ascii="Times New Roman" w:hAnsi="Times New Roman"/>
                <w:sz w:val="20"/>
                <w:szCs w:val="20"/>
              </w:rPr>
            </w:pPr>
            <w:r w:rsidRPr="00F32601">
              <w:rPr>
                <w:rFonts w:ascii="Times New Roman" w:hAnsi="Times New Roman"/>
                <w:b/>
                <w:bCs/>
                <w:sz w:val="20"/>
                <w:szCs w:val="20"/>
              </w:rPr>
              <w:t>Индивидуальное задание:</w:t>
            </w:r>
            <w:r w:rsidRPr="00F32601">
              <w:rPr>
                <w:rFonts w:ascii="Times New Roman" w:hAnsi="Times New Roman"/>
                <w:sz w:val="20"/>
                <w:szCs w:val="20"/>
              </w:rPr>
              <w:t xml:space="preserve"> </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 xml:space="preserve">Знакомство с контингентом детей данного образовательного учреждения; посещение занятий педагога-практика. </w:t>
            </w:r>
            <w:r w:rsidRPr="00F32601">
              <w:rPr>
                <w:rStyle w:val="ad"/>
                <w:rFonts w:ascii="Times New Roman" w:hAnsi="Times New Roman"/>
                <w:i/>
                <w:noProof/>
                <w:color w:val="000000"/>
                <w:sz w:val="20"/>
                <w:szCs w:val="20"/>
              </w:rPr>
              <w:t>Результат:</w:t>
            </w:r>
            <w:r w:rsidRPr="00F32601">
              <w:rPr>
                <w:rFonts w:ascii="Times New Roman" w:hAnsi="Times New Roman"/>
                <w:sz w:val="20"/>
                <w:szCs w:val="20"/>
              </w:rPr>
              <w:t>Таблица с указанием видов программ обучения детей с ОВЗ, целей и задач коррекционной работы с ними, критериев оценки. Письменный анализ занятия.</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Разработка индивидуальных коррекционных программ.</w:t>
            </w:r>
          </w:p>
          <w:p w:rsidR="00031374" w:rsidRPr="00F32601" w:rsidRDefault="00F32601" w:rsidP="00F32601">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F32601">
              <w:rPr>
                <w:rStyle w:val="ad"/>
                <w:rFonts w:ascii="Times New Roman" w:hAnsi="Times New Roman"/>
                <w:i/>
                <w:noProof/>
                <w:color w:val="000000"/>
                <w:sz w:val="20"/>
                <w:szCs w:val="20"/>
              </w:rPr>
              <w:t xml:space="preserve">Результат: </w:t>
            </w:r>
            <w:r w:rsidRPr="00F32601">
              <w:rPr>
                <w:rFonts w:ascii="Times New Roman" w:hAnsi="Times New Roman"/>
                <w:sz w:val="20"/>
                <w:szCs w:val="20"/>
              </w:rPr>
              <w:t xml:space="preserve">Текст одной самостоятельно разработанной коррекционной программы, заверенный печатью учреждения.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color w:val="FF0000"/>
                <w:sz w:val="20"/>
                <w:szCs w:val="20"/>
              </w:rPr>
            </w:pPr>
            <w:r w:rsidRPr="00F32601">
              <w:rPr>
                <w:rFonts w:ascii="Times New Roman" w:hAnsi="Times New Roman"/>
                <w:color w:val="FF0000"/>
                <w:sz w:val="20"/>
                <w:szCs w:val="2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color w:val="FF0000"/>
                <w:sz w:val="20"/>
                <w:szCs w:val="20"/>
              </w:rPr>
            </w:pPr>
            <w:r w:rsidRPr="00F32601">
              <w:rPr>
                <w:rFonts w:ascii="Times New Roman" w:hAnsi="Times New Roman"/>
                <w:color w:val="FF0000"/>
                <w:sz w:val="20"/>
                <w:szCs w:val="20"/>
              </w:rPr>
              <w:t>В соответствии с календарным учебным графиком</w:t>
            </w:r>
          </w:p>
        </w:tc>
      </w:tr>
    </w:tbl>
    <w:p w:rsidR="00031374" w:rsidRDefault="00031374" w:rsidP="000313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031374" w:rsidRDefault="00031374" w:rsidP="00031374">
      <w:pPr>
        <w:widowControl w:val="0"/>
        <w:autoSpaceDE w:val="0"/>
        <w:autoSpaceDN w:val="0"/>
        <w:adjustRightInd w:val="0"/>
        <w:spacing w:after="0" w:line="240" w:lineRule="auto"/>
        <w:ind w:firstLine="4536"/>
        <w:rPr>
          <w:rFonts w:ascii="Times New Roman" w:hAnsi="Times New Roman"/>
          <w:sz w:val="24"/>
          <w:szCs w:val="24"/>
        </w:rPr>
      </w:pPr>
    </w:p>
    <w:p w:rsidR="00031374" w:rsidRDefault="00031374" w:rsidP="00031374">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031374" w:rsidRDefault="00031374" w:rsidP="00031374">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031374" w:rsidRDefault="00031374" w:rsidP="00031374">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F32601" w:rsidTr="00F32601">
        <w:tc>
          <w:tcPr>
            <w:tcW w:w="1479"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F32601" w:rsidTr="00F32601">
        <w:tc>
          <w:tcPr>
            <w:tcW w:w="1479"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F32601" w:rsidRDefault="00F32601">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F32601" w:rsidRDefault="00F32601">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F32601" w:rsidRDefault="00F32601">
            <w:pPr>
              <w:widowControl w:val="0"/>
              <w:autoSpaceDE w:val="0"/>
              <w:autoSpaceDN w:val="0"/>
              <w:adjustRightInd w:val="0"/>
              <w:spacing w:after="0" w:line="240" w:lineRule="auto"/>
              <w:jc w:val="center"/>
              <w:rPr>
                <w:rFonts w:ascii="Times New Roman" w:hAnsi="Times New Roman"/>
                <w:sz w:val="20"/>
                <w:szCs w:val="20"/>
              </w:rPr>
            </w:pPr>
          </w:p>
          <w:p w:rsidR="00F32601" w:rsidRDefault="00F32601">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F32601" w:rsidRDefault="00F32601">
            <w:pPr>
              <w:widowControl w:val="0"/>
              <w:autoSpaceDE w:val="0"/>
              <w:autoSpaceDN w:val="0"/>
              <w:adjustRightInd w:val="0"/>
              <w:spacing w:after="0" w:line="240" w:lineRule="auto"/>
              <w:rPr>
                <w:rFonts w:ascii="Times New Roman" w:hAnsi="Times New Roman"/>
                <w:color w:val="FF0000"/>
                <w:sz w:val="20"/>
                <w:szCs w:val="20"/>
              </w:rPr>
            </w:pPr>
          </w:p>
          <w:p w:rsidR="00F32601" w:rsidRDefault="00F3260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031374" w:rsidRDefault="00031374" w:rsidP="00031374">
      <w:pPr>
        <w:spacing w:after="0" w:line="240" w:lineRule="auto"/>
        <w:jc w:val="right"/>
        <w:rPr>
          <w:rFonts w:ascii="Times New Roman" w:hAnsi="Times New Roman"/>
          <w:sz w:val="24"/>
          <w:szCs w:val="24"/>
        </w:rPr>
      </w:pPr>
    </w:p>
    <w:p w:rsidR="00031374" w:rsidRDefault="00031374" w:rsidP="00031374">
      <w:pPr>
        <w:spacing w:after="0" w:line="240" w:lineRule="auto"/>
        <w:rPr>
          <w:rFonts w:ascii="Times New Roman" w:hAnsi="Times New Roman"/>
          <w:sz w:val="24"/>
          <w:szCs w:val="24"/>
        </w:rPr>
      </w:pPr>
      <w:r>
        <w:rPr>
          <w:rFonts w:ascii="Times New Roman" w:hAnsi="Times New Roman"/>
          <w:sz w:val="24"/>
          <w:szCs w:val="24"/>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C521FE"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031374" w:rsidRPr="00E86BF3" w:rsidRDefault="00031374" w:rsidP="00107A38">
                  <w:pPr>
                    <w:jc w:val="center"/>
                    <w:rPr>
                      <w:rFonts w:ascii="Times New Roman" w:hAnsi="Times New Roman"/>
                      <w:sz w:val="28"/>
                      <w:szCs w:val="28"/>
                    </w:rPr>
                  </w:pPr>
                  <w:r w:rsidRPr="00E86BF3">
                    <w:rPr>
                      <w:rFonts w:ascii="Times New Roman" w:hAnsi="Times New Roman"/>
                      <w:sz w:val="28"/>
                      <w:szCs w:val="28"/>
                    </w:rPr>
                    <w:t>УТВЕРЖДАЮ</w:t>
                  </w:r>
                </w:p>
                <w:p w:rsidR="00031374" w:rsidRPr="00E86BF3" w:rsidRDefault="00031374"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31374" w:rsidRPr="00713368" w:rsidRDefault="00031374"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F32601" w:rsidRDefault="00F32601" w:rsidP="00107A38">
      <w:pPr>
        <w:spacing w:after="0" w:line="240" w:lineRule="auto"/>
        <w:jc w:val="center"/>
        <w:rPr>
          <w:rFonts w:ascii="Times New Roman" w:hAnsi="Times New Roman"/>
          <w:sz w:val="28"/>
          <w:szCs w:val="28"/>
        </w:rPr>
      </w:pPr>
      <w:r w:rsidRPr="00F32601">
        <w:rPr>
          <w:rFonts w:ascii="Times New Roman" w:hAnsi="Times New Roman"/>
          <w:sz w:val="28"/>
          <w:szCs w:val="28"/>
        </w:rPr>
        <w:t>Задание на практическую подготовку</w:t>
      </w: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330415" w:rsidRDefault="00BE362B" w:rsidP="00A72AC2">
      <w:pPr>
        <w:spacing w:after="0" w:line="240" w:lineRule="auto"/>
        <w:jc w:val="both"/>
        <w:rPr>
          <w:rFonts w:ascii="Times New Roman" w:hAnsi="Times New Roman"/>
          <w:sz w:val="28"/>
          <w:szCs w:val="28"/>
        </w:rPr>
      </w:pPr>
      <w:r w:rsidRPr="00330415">
        <w:rPr>
          <w:rFonts w:ascii="Times New Roman" w:hAnsi="Times New Roman"/>
          <w:sz w:val="28"/>
          <w:szCs w:val="28"/>
        </w:rPr>
        <w:t xml:space="preserve">Бакалавриат по направлению подготовки </w:t>
      </w:r>
      <w:r w:rsidR="00330415" w:rsidRPr="00330415">
        <w:rPr>
          <w:rFonts w:ascii="Times New Roman" w:hAnsi="Times New Roman"/>
          <w:sz w:val="28"/>
          <w:szCs w:val="28"/>
        </w:rPr>
        <w:t>44.03.02 Психолого-педагогическое образовани</w:t>
      </w:r>
    </w:p>
    <w:p w:rsidR="00191F32" w:rsidRDefault="00BE362B" w:rsidP="00A72AC2">
      <w:pPr>
        <w:spacing w:after="0" w:line="240" w:lineRule="auto"/>
        <w:jc w:val="both"/>
        <w:rPr>
          <w:rFonts w:ascii="Times New Roman" w:hAnsi="Times New Roman"/>
          <w:sz w:val="28"/>
          <w:szCs w:val="28"/>
        </w:rPr>
      </w:pPr>
      <w:r w:rsidRPr="00330415">
        <w:rPr>
          <w:rFonts w:ascii="Times New Roman" w:hAnsi="Times New Roman"/>
          <w:sz w:val="28"/>
          <w:szCs w:val="28"/>
        </w:rPr>
        <w:t xml:space="preserve">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191F32" w:rsidRPr="00330415">
        <w:rPr>
          <w:rFonts w:ascii="Times New Roman" w:hAnsi="Times New Roman"/>
          <w:sz w:val="28"/>
          <w:szCs w:val="28"/>
        </w:rPr>
        <w:t xml:space="preserve"> </w:t>
      </w:r>
    </w:p>
    <w:p w:rsidR="00A72AC2" w:rsidRPr="00A72AC2" w:rsidRDefault="00A72AC2" w:rsidP="00A72AC2">
      <w:pPr>
        <w:spacing w:after="0" w:line="240" w:lineRule="auto"/>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spacing w:after="0" w:line="240" w:lineRule="auto"/>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330415" w:rsidRPr="00CC7687" w:rsidRDefault="00330415" w:rsidP="00A72AC2">
      <w:pPr>
        <w:spacing w:after="0" w:line="240" w:lineRule="auto"/>
        <w:jc w:val="both"/>
        <w:rPr>
          <w:rFonts w:ascii="Times New Roman" w:hAnsi="Times New Roman"/>
          <w:spacing w:val="-11"/>
          <w:sz w:val="28"/>
          <w:szCs w:val="28"/>
        </w:rPr>
      </w:pPr>
      <w:r w:rsidRPr="00CC7687">
        <w:rPr>
          <w:rFonts w:ascii="Times New Roman" w:hAnsi="Times New Roman"/>
          <w:sz w:val="28"/>
          <w:szCs w:val="28"/>
        </w:rPr>
        <w:t>Индивидуальные задания на практику:</w:t>
      </w:r>
    </w:p>
    <w:p w:rsidR="00A72AC2" w:rsidRPr="008B4699" w:rsidRDefault="00A72AC2" w:rsidP="00A72AC2">
      <w:pPr>
        <w:pStyle w:val="ab"/>
        <w:numPr>
          <w:ilvl w:val="0"/>
          <w:numId w:val="28"/>
        </w:numPr>
        <w:tabs>
          <w:tab w:val="right" w:leader="dot" w:pos="284"/>
          <w:tab w:val="left" w:pos="851"/>
        </w:tabs>
        <w:spacing w:after="0" w:line="240" w:lineRule="auto"/>
        <w:ind w:left="0" w:firstLine="567"/>
        <w:jc w:val="both"/>
        <w:rPr>
          <w:rStyle w:val="ad"/>
          <w:rFonts w:ascii="Times New Roman" w:hAnsi="Times New Roman"/>
          <w:i/>
          <w:noProof/>
          <w:color w:val="000000"/>
          <w:sz w:val="28"/>
          <w:szCs w:val="28"/>
        </w:rPr>
      </w:pPr>
      <w:r w:rsidRPr="008B4699">
        <w:rPr>
          <w:rStyle w:val="ad"/>
          <w:rFonts w:ascii="Times New Roman" w:hAnsi="Times New Roman"/>
          <w:noProof/>
          <w:color w:val="000000"/>
          <w:sz w:val="28"/>
          <w:szCs w:val="28"/>
        </w:rPr>
        <w:t xml:space="preserve">Знакомство с общеобразовательной организацией (базой практики). </w:t>
      </w:r>
      <w:r w:rsidRPr="008B4699">
        <w:rPr>
          <w:rStyle w:val="ad"/>
          <w:rFonts w:ascii="Times New Roman" w:hAnsi="Times New Roman"/>
          <w:i/>
          <w:noProof/>
          <w:color w:val="000000"/>
          <w:sz w:val="28"/>
          <w:szCs w:val="28"/>
        </w:rPr>
        <w:t>Результат: информационная справка об общеобразовательной организации.</w:t>
      </w:r>
    </w:p>
    <w:p w:rsidR="00F32601" w:rsidRDefault="00A72AC2" w:rsidP="00A72AC2">
      <w:pPr>
        <w:pStyle w:val="ab"/>
        <w:numPr>
          <w:ilvl w:val="0"/>
          <w:numId w:val="28"/>
        </w:numPr>
        <w:tabs>
          <w:tab w:val="right" w:leader="dot" w:pos="284"/>
          <w:tab w:val="left" w:pos="851"/>
          <w:tab w:val="left" w:pos="1701"/>
          <w:tab w:val="right" w:leader="dot" w:pos="10065"/>
        </w:tabs>
        <w:spacing w:after="0" w:line="240" w:lineRule="auto"/>
        <w:ind w:left="0" w:firstLineChars="100" w:firstLine="280"/>
        <w:jc w:val="both"/>
        <w:rPr>
          <w:rStyle w:val="ad"/>
          <w:rFonts w:ascii="Times New Roman" w:hAnsi="Times New Roman"/>
          <w:color w:val="000000"/>
          <w:sz w:val="28"/>
          <w:szCs w:val="28"/>
        </w:rPr>
      </w:pPr>
      <w:r w:rsidRPr="00B436F0">
        <w:rPr>
          <w:rStyle w:val="ad"/>
          <w:rFonts w:ascii="Times New Roman" w:hAnsi="Times New Roman"/>
          <w:noProof/>
          <w:color w:val="000000"/>
          <w:sz w:val="28"/>
          <w:szCs w:val="28"/>
        </w:rPr>
        <w:t xml:space="preserve">Изучение нормативно-правовых и учебно-методических документов общеобразовательной организации, регламентирующих реализация ФГОС в школе. </w:t>
      </w:r>
    </w:p>
    <w:p w:rsidR="00A72AC2" w:rsidRPr="00F32601" w:rsidRDefault="00A72AC2" w:rsidP="00F32601">
      <w:pPr>
        <w:tabs>
          <w:tab w:val="right" w:leader="dot" w:pos="284"/>
          <w:tab w:val="left" w:pos="851"/>
          <w:tab w:val="left" w:pos="1701"/>
          <w:tab w:val="right" w:leader="dot" w:pos="10065"/>
        </w:tabs>
        <w:spacing w:after="0" w:line="240" w:lineRule="auto"/>
        <w:jc w:val="both"/>
        <w:rPr>
          <w:rFonts w:ascii="Times New Roman" w:hAnsi="Times New Roman"/>
          <w:color w:val="000000"/>
          <w:sz w:val="28"/>
          <w:szCs w:val="28"/>
        </w:rPr>
      </w:pPr>
      <w:r w:rsidRPr="00F32601">
        <w:rPr>
          <w:rStyle w:val="ad"/>
          <w:rFonts w:ascii="Times New Roman" w:hAnsi="Times New Roman"/>
          <w:i/>
          <w:noProof/>
          <w:color w:val="000000"/>
          <w:sz w:val="28"/>
          <w:szCs w:val="28"/>
        </w:rPr>
        <w:t xml:space="preserve">Результат: </w:t>
      </w:r>
      <w:r w:rsidRPr="00F32601">
        <w:rPr>
          <w:rFonts w:ascii="Times New Roman" w:hAnsi="Times New Roman"/>
          <w:color w:val="000000"/>
          <w:spacing w:val="-2"/>
          <w:sz w:val="28"/>
          <w:szCs w:val="28"/>
        </w:rPr>
        <w:t>составить «Визитную карточку» учреждения (организации</w:t>
      </w:r>
    </w:p>
    <w:p w:rsidR="00A72AC2" w:rsidRPr="00B436F0"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B436F0">
        <w:rPr>
          <w:rFonts w:ascii="Times New Roman" w:hAnsi="Times New Roman"/>
          <w:sz w:val="28"/>
          <w:szCs w:val="28"/>
        </w:rPr>
        <w:t>Знакомство</w:t>
      </w:r>
      <w:r w:rsidRPr="00B436F0">
        <w:rPr>
          <w:rFonts w:ascii="Times New Roman" w:hAnsi="Times New Roman"/>
          <w:color w:val="000000"/>
          <w:spacing w:val="-2"/>
          <w:sz w:val="28"/>
          <w:szCs w:val="28"/>
        </w:rPr>
        <w:t xml:space="preserve"> с характеристикой статуса учителя-логопеда, педагога-психолога, социального педагога  конкретного учреждения (организации). </w:t>
      </w:r>
      <w:r w:rsidRPr="00B436F0">
        <w:rPr>
          <w:rStyle w:val="ad"/>
          <w:rFonts w:ascii="Times New Roman" w:hAnsi="Times New Roman"/>
          <w:i/>
          <w:noProof/>
          <w:color w:val="000000"/>
          <w:sz w:val="28"/>
          <w:szCs w:val="28"/>
        </w:rPr>
        <w:t>Результат:</w:t>
      </w:r>
      <w:r w:rsidR="00F32601">
        <w:rPr>
          <w:rStyle w:val="ad"/>
          <w:rFonts w:ascii="Times New Roman" w:hAnsi="Times New Roman"/>
          <w:i/>
          <w:noProof/>
          <w:color w:val="000000"/>
          <w:sz w:val="28"/>
          <w:szCs w:val="28"/>
        </w:rPr>
        <w:t xml:space="preserve"> </w:t>
      </w:r>
      <w:r w:rsidRPr="00B436F0">
        <w:rPr>
          <w:rFonts w:ascii="Times New Roman" w:hAnsi="Times New Roman"/>
          <w:sz w:val="28"/>
          <w:szCs w:val="28"/>
        </w:rPr>
        <w:t>Описание структуры деятельности</w:t>
      </w:r>
      <w:r>
        <w:rPr>
          <w:rFonts w:ascii="Times New Roman" w:hAnsi="Times New Roman"/>
          <w:sz w:val="28"/>
          <w:szCs w:val="28"/>
        </w:rPr>
        <w:t xml:space="preserve"> специалистов</w:t>
      </w:r>
      <w:r w:rsidRPr="00B436F0">
        <w:rPr>
          <w:rFonts w:ascii="Times New Roman" w:hAnsi="Times New Roman"/>
          <w:sz w:val="28"/>
          <w:szCs w:val="28"/>
        </w:rPr>
        <w:t xml:space="preserve"> в образовательном учреждении</w:t>
      </w:r>
      <w:r w:rsidR="00F32601">
        <w:rPr>
          <w:rFonts w:ascii="Times New Roman" w:hAnsi="Times New Roman"/>
          <w:sz w:val="28"/>
          <w:szCs w:val="28"/>
        </w:rPr>
        <w:t>.</w:t>
      </w:r>
      <w:r w:rsidRPr="00B436F0">
        <w:rPr>
          <w:rFonts w:ascii="Times New Roman" w:hAnsi="Times New Roman"/>
          <w:sz w:val="28"/>
          <w:szCs w:val="28"/>
        </w:rPr>
        <w:t xml:space="preserve"> Письменная характеристика рабочего места </w:t>
      </w:r>
      <w:r>
        <w:rPr>
          <w:rFonts w:ascii="Times New Roman" w:hAnsi="Times New Roman"/>
          <w:sz w:val="28"/>
          <w:szCs w:val="28"/>
        </w:rPr>
        <w:t>специалистов.</w:t>
      </w:r>
    </w:p>
    <w:p w:rsidR="00330415" w:rsidRDefault="00330415" w:rsidP="00330415">
      <w:pPr>
        <w:tabs>
          <w:tab w:val="right" w:leader="dot" w:pos="284"/>
        </w:tabs>
        <w:spacing w:after="0" w:line="240" w:lineRule="auto"/>
        <w:ind w:firstLine="709"/>
        <w:contextualSpacing/>
        <w:jc w:val="both"/>
        <w:rPr>
          <w:rFonts w:ascii="Times New Roman" w:hAnsi="Times New Roman"/>
          <w:sz w:val="28"/>
          <w:szCs w:val="28"/>
        </w:rPr>
      </w:pPr>
      <w:r w:rsidRPr="00DF11EA">
        <w:rPr>
          <w:rFonts w:ascii="Times New Roman" w:hAnsi="Times New Roman"/>
          <w:b/>
          <w:bCs/>
          <w:sz w:val="28"/>
          <w:szCs w:val="28"/>
        </w:rPr>
        <w:t>Индивидуальное задание</w:t>
      </w:r>
      <w:r>
        <w:rPr>
          <w:rFonts w:ascii="Times New Roman" w:hAnsi="Times New Roman"/>
          <w:b/>
          <w:bCs/>
          <w:sz w:val="28"/>
          <w:szCs w:val="28"/>
        </w:rPr>
        <w:t>:</w:t>
      </w:r>
      <w:r w:rsidRPr="00E74108">
        <w:rPr>
          <w:rFonts w:ascii="Times New Roman" w:hAnsi="Times New Roman"/>
          <w:sz w:val="28"/>
          <w:szCs w:val="28"/>
        </w:rPr>
        <w:t xml:space="preserve"> </w:t>
      </w:r>
    </w:p>
    <w:p w:rsidR="00A72AC2" w:rsidRPr="00B436F0"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B436F0">
        <w:rPr>
          <w:rFonts w:ascii="Times New Roman" w:hAnsi="Times New Roman"/>
          <w:sz w:val="28"/>
          <w:szCs w:val="28"/>
        </w:rPr>
        <w:t>Знакомство с контингентом детей данного образовательного учреждения; посещение занятий педагога-практика</w:t>
      </w:r>
      <w:r>
        <w:rPr>
          <w:rFonts w:ascii="Times New Roman" w:hAnsi="Times New Roman"/>
          <w:sz w:val="28"/>
          <w:szCs w:val="28"/>
        </w:rPr>
        <w:t xml:space="preserve">. </w:t>
      </w:r>
      <w:r w:rsidRPr="00B436F0">
        <w:rPr>
          <w:rStyle w:val="ad"/>
          <w:rFonts w:ascii="Times New Roman" w:hAnsi="Times New Roman"/>
          <w:i/>
          <w:noProof/>
          <w:color w:val="000000"/>
          <w:sz w:val="28"/>
          <w:szCs w:val="28"/>
        </w:rPr>
        <w:t>Результат:</w:t>
      </w:r>
      <w:r w:rsidRPr="00B436F0">
        <w:rPr>
          <w:rFonts w:ascii="Times New Roman" w:hAnsi="Times New Roman"/>
          <w:sz w:val="28"/>
          <w:szCs w:val="28"/>
        </w:rPr>
        <w:t>Таблица с указанием видов программ обучения детей с ОВЗ, целей и задач коррекционной работы с ними, критериев оценки. Письменный анализ занятия.</w:t>
      </w:r>
    </w:p>
    <w:p w:rsidR="00F32601" w:rsidRPr="00F32601"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F82F2D">
        <w:rPr>
          <w:rFonts w:ascii="Times New Roman" w:hAnsi="Times New Roman"/>
          <w:sz w:val="28"/>
          <w:szCs w:val="28"/>
        </w:rPr>
        <w:t>Разработка индивидуальных коррекционных программ.</w:t>
      </w:r>
    </w:p>
    <w:p w:rsidR="00A72AC2" w:rsidRPr="00F32601" w:rsidRDefault="00A72AC2" w:rsidP="00F32601">
      <w:pPr>
        <w:tabs>
          <w:tab w:val="right" w:leader="dot" w:pos="284"/>
          <w:tab w:val="left" w:pos="851"/>
          <w:tab w:val="left" w:pos="1701"/>
          <w:tab w:val="right" w:leader="dot" w:pos="10065"/>
        </w:tabs>
        <w:spacing w:after="0" w:line="240" w:lineRule="auto"/>
        <w:ind w:right="-57"/>
        <w:jc w:val="both"/>
        <w:rPr>
          <w:rFonts w:ascii="Times New Roman" w:hAnsi="Times New Roman"/>
          <w:color w:val="000000"/>
          <w:sz w:val="28"/>
          <w:szCs w:val="28"/>
        </w:rPr>
      </w:pPr>
      <w:r w:rsidRPr="00F32601">
        <w:rPr>
          <w:rStyle w:val="ad"/>
          <w:rFonts w:ascii="Times New Roman" w:hAnsi="Times New Roman"/>
          <w:i/>
          <w:noProof/>
          <w:color w:val="000000"/>
          <w:sz w:val="28"/>
          <w:szCs w:val="28"/>
        </w:rPr>
        <w:t>Результат:</w:t>
      </w:r>
      <w:r w:rsidR="00F32601">
        <w:rPr>
          <w:rStyle w:val="ad"/>
          <w:rFonts w:ascii="Times New Roman" w:hAnsi="Times New Roman"/>
          <w:i/>
          <w:noProof/>
          <w:color w:val="000000"/>
          <w:sz w:val="28"/>
          <w:szCs w:val="28"/>
        </w:rPr>
        <w:t xml:space="preserve"> </w:t>
      </w:r>
      <w:r w:rsidRPr="00F32601">
        <w:rPr>
          <w:rFonts w:ascii="Times New Roman" w:hAnsi="Times New Roman"/>
          <w:sz w:val="28"/>
          <w:szCs w:val="28"/>
        </w:rPr>
        <w:t xml:space="preserve">Текст одной самостоятельно разработанной коррекционной программы, заверенный печатью учреждения. </w:t>
      </w: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F32601" w:rsidRDefault="00F32601" w:rsidP="00F32601">
      <w:pPr>
        <w:pStyle w:val="Default"/>
        <w:jc w:val="center"/>
        <w:rPr>
          <w:b/>
          <w:color w:val="auto"/>
        </w:rPr>
      </w:pPr>
      <w:r>
        <w:rPr>
          <w:b/>
          <w:color w:val="auto"/>
        </w:rPr>
        <w:t>СОВМЕСТНЫЙ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330415" w:rsidRPr="00330415" w:rsidRDefault="00330415" w:rsidP="00330415">
      <w:pPr>
        <w:jc w:val="both"/>
        <w:rPr>
          <w:rFonts w:ascii="Times New Roman" w:hAnsi="Times New Roman"/>
          <w:sz w:val="28"/>
          <w:szCs w:val="28"/>
        </w:rPr>
      </w:pPr>
      <w:r w:rsidRPr="00330415">
        <w:rPr>
          <w:rFonts w:ascii="Times New Roman" w:hAnsi="Times New Roman"/>
          <w:sz w:val="28"/>
          <w:szCs w:val="28"/>
        </w:rPr>
        <w:t>Бакалавриат по направлению подготовки 44.03.02 Психолого-педагогическое образовани</w:t>
      </w:r>
    </w:p>
    <w:p w:rsidR="00191F32" w:rsidRDefault="00330415" w:rsidP="00330415">
      <w:pPr>
        <w:jc w:val="both"/>
        <w:rPr>
          <w:rFonts w:ascii="Times New Roman" w:hAnsi="Times New Roman"/>
          <w:sz w:val="28"/>
          <w:szCs w:val="28"/>
        </w:rPr>
      </w:pPr>
      <w:r w:rsidRPr="00330415">
        <w:rPr>
          <w:rFonts w:ascii="Times New Roman" w:hAnsi="Times New Roman"/>
          <w:sz w:val="28"/>
          <w:szCs w:val="28"/>
        </w:rPr>
        <w:t xml:space="preserve">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191F32" w:rsidRPr="00330415">
        <w:rPr>
          <w:rFonts w:ascii="Times New Roman" w:hAnsi="Times New Roman"/>
          <w:sz w:val="28"/>
          <w:szCs w:val="28"/>
        </w:rPr>
        <w:t xml:space="preserve"> </w:t>
      </w:r>
    </w:p>
    <w:p w:rsidR="00A72AC2" w:rsidRPr="00A72AC2" w:rsidRDefault="00A72AC2" w:rsidP="00A72AC2">
      <w:pPr>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F32601" w:rsidRPr="00F32601" w:rsidRDefault="00F32601" w:rsidP="00F32601">
      <w:pPr>
        <w:jc w:val="center"/>
        <w:rPr>
          <w:rFonts w:ascii="Times New Roman" w:hAnsi="Times New Roman"/>
          <w:b/>
          <w:sz w:val="24"/>
          <w:szCs w:val="24"/>
        </w:rPr>
      </w:pPr>
      <w:r w:rsidRPr="00F32601">
        <w:rPr>
          <w:rFonts w:ascii="Times New Roman" w:hAnsi="Times New Roman"/>
          <w:b/>
          <w:sz w:val="24"/>
          <w:szCs w:val="24"/>
        </w:rPr>
        <w:t>ДНЕВНИК ПРАКТИЧЕСКОЙ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 xml:space="preserve">Образец заявления для прохождения учебной 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E74108" w:rsidRDefault="00BE362B" w:rsidP="00D45974">
      <w:pPr>
        <w:tabs>
          <w:tab w:val="left" w:pos="4680"/>
          <w:tab w:val="left" w:pos="5040"/>
        </w:tabs>
        <w:spacing w:after="0" w:line="240" w:lineRule="auto"/>
        <w:ind w:firstLine="720"/>
        <w:jc w:val="both"/>
        <w:rPr>
          <w:rFonts w:ascii="Times New Roman" w:hAnsi="Times New Roman"/>
          <w:sz w:val="28"/>
          <w:szCs w:val="28"/>
        </w:rPr>
      </w:pPr>
      <w:r w:rsidRPr="00E74108">
        <w:rPr>
          <w:rFonts w:ascii="Times New Roman" w:hAnsi="Times New Roman"/>
          <w:sz w:val="28"/>
          <w:szCs w:val="28"/>
        </w:rPr>
        <w:t>Прошу направить для прохождения учебной (социально-значимой) практики 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p>
          <w:p w:rsidR="00BE362B" w:rsidRPr="00E74108" w:rsidRDefault="00BE362B" w:rsidP="00960F77">
            <w:pPr>
              <w:pStyle w:val="31"/>
              <w:shd w:val="clear" w:color="auto" w:fill="auto"/>
              <w:spacing w:after="0" w:line="240" w:lineRule="auto"/>
              <w:jc w:val="left"/>
              <w:rPr>
                <w:b/>
                <w:i/>
                <w:color w:val="auto"/>
                <w:sz w:val="28"/>
                <w:szCs w:val="28"/>
              </w:rPr>
            </w:pPr>
            <w:r w:rsidRPr="00E74108">
              <w:rPr>
                <w:b/>
                <w:i/>
                <w:color w:val="auto"/>
                <w:sz w:val="28"/>
                <w:szCs w:val="28"/>
              </w:rPr>
              <w:t>Часть 1</w:t>
            </w:r>
          </w:p>
        </w:tc>
        <w:tc>
          <w:tcPr>
            <w:tcW w:w="1241" w:type="dxa"/>
          </w:tcPr>
          <w:p w:rsidR="00BE362B" w:rsidRPr="00E74108" w:rsidRDefault="00BE362B" w:rsidP="00960F77">
            <w:pPr>
              <w:pStyle w:val="31"/>
              <w:shd w:val="clear" w:color="auto" w:fill="auto"/>
              <w:spacing w:after="0" w:line="240" w:lineRule="auto"/>
              <w:rPr>
                <w:b/>
                <w:i/>
                <w:color w:val="auto"/>
                <w:sz w:val="28"/>
                <w:szCs w:val="28"/>
              </w:rPr>
            </w:pP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ab"/>
              <w:tabs>
                <w:tab w:val="left" w:pos="260"/>
              </w:tabs>
              <w:spacing w:after="0" w:line="240" w:lineRule="auto"/>
              <w:ind w:left="0"/>
              <w:jc w:val="both"/>
              <w:rPr>
                <w:rFonts w:ascii="Times New Roman" w:hAnsi="Times New Roman"/>
                <w:b/>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D45974">
            <w:pPr>
              <w:spacing w:after="0" w:line="240" w:lineRule="auto"/>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Default="00BE362B"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30415" w:rsidRPr="00330415" w:rsidRDefault="00330415" w:rsidP="00107A38">
      <w:pPr>
        <w:spacing w:after="0" w:line="240" w:lineRule="auto"/>
        <w:jc w:val="right"/>
        <w:rPr>
          <w:rFonts w:ascii="Times New Roman" w:hAnsi="Times New Roman"/>
          <w:bCs/>
          <w:sz w:val="28"/>
          <w:szCs w:val="28"/>
        </w:rPr>
      </w:pPr>
    </w:p>
    <w:sectPr w:rsidR="00330415" w:rsidRPr="00330415"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15:restartNumberingAfterBreak="0">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5"/>
  </w:num>
  <w:num w:numId="4">
    <w:abstractNumId w:val="14"/>
  </w:num>
  <w:num w:numId="5">
    <w:abstractNumId w:val="10"/>
  </w:num>
  <w:num w:numId="6">
    <w:abstractNumId w:val="30"/>
  </w:num>
  <w:num w:numId="7">
    <w:abstractNumId w:val="11"/>
  </w:num>
  <w:num w:numId="8">
    <w:abstractNumId w:val="25"/>
  </w:num>
  <w:num w:numId="9">
    <w:abstractNumId w:val="29"/>
  </w:num>
  <w:num w:numId="10">
    <w:abstractNumId w:val="17"/>
  </w:num>
  <w:num w:numId="11">
    <w:abstractNumId w:val="28"/>
  </w:num>
  <w:num w:numId="12">
    <w:abstractNumId w:val="23"/>
  </w:num>
  <w:num w:numId="13">
    <w:abstractNumId w:val="19"/>
  </w:num>
  <w:num w:numId="14">
    <w:abstractNumId w:val="4"/>
  </w:num>
  <w:num w:numId="15">
    <w:abstractNumId w:val="7"/>
  </w:num>
  <w:num w:numId="16">
    <w:abstractNumId w:val="22"/>
  </w:num>
  <w:num w:numId="17">
    <w:abstractNumId w:val="9"/>
  </w:num>
  <w:num w:numId="18">
    <w:abstractNumId w:val="13"/>
  </w:num>
  <w:num w:numId="19">
    <w:abstractNumId w:val="24"/>
  </w:num>
  <w:num w:numId="20">
    <w:abstractNumId w:val="6"/>
  </w:num>
  <w:num w:numId="21">
    <w:abstractNumId w:val="5"/>
  </w:num>
  <w:num w:numId="22">
    <w:abstractNumId w:val="27"/>
  </w:num>
  <w:num w:numId="23">
    <w:abstractNumId w:val="26"/>
  </w:num>
  <w:num w:numId="24">
    <w:abstractNumId w:val="21"/>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1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1374"/>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D4E42"/>
    <w:rsid w:val="000F63C1"/>
    <w:rsid w:val="00107A38"/>
    <w:rsid w:val="001103A9"/>
    <w:rsid w:val="00124B53"/>
    <w:rsid w:val="00125687"/>
    <w:rsid w:val="00161D7D"/>
    <w:rsid w:val="00163D3F"/>
    <w:rsid w:val="00172C27"/>
    <w:rsid w:val="00174540"/>
    <w:rsid w:val="00191F32"/>
    <w:rsid w:val="001971C8"/>
    <w:rsid w:val="001A3C49"/>
    <w:rsid w:val="001A4DAB"/>
    <w:rsid w:val="001B304D"/>
    <w:rsid w:val="001C13DE"/>
    <w:rsid w:val="001C5C42"/>
    <w:rsid w:val="001C7106"/>
    <w:rsid w:val="001D1050"/>
    <w:rsid w:val="001D2FEE"/>
    <w:rsid w:val="001E0232"/>
    <w:rsid w:val="001E0273"/>
    <w:rsid w:val="001E42AD"/>
    <w:rsid w:val="001E6AAA"/>
    <w:rsid w:val="00201C62"/>
    <w:rsid w:val="00220FD4"/>
    <w:rsid w:val="0022112F"/>
    <w:rsid w:val="002257B2"/>
    <w:rsid w:val="002362A9"/>
    <w:rsid w:val="002523DC"/>
    <w:rsid w:val="002574AD"/>
    <w:rsid w:val="0025796E"/>
    <w:rsid w:val="002B6CEE"/>
    <w:rsid w:val="002C2E27"/>
    <w:rsid w:val="002D2659"/>
    <w:rsid w:val="002D5034"/>
    <w:rsid w:val="003005A5"/>
    <w:rsid w:val="0031168E"/>
    <w:rsid w:val="00313B9C"/>
    <w:rsid w:val="00327922"/>
    <w:rsid w:val="00330415"/>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5764B"/>
    <w:rsid w:val="00467F45"/>
    <w:rsid w:val="00475730"/>
    <w:rsid w:val="00485DBA"/>
    <w:rsid w:val="00492964"/>
    <w:rsid w:val="004A09A6"/>
    <w:rsid w:val="004A285B"/>
    <w:rsid w:val="004B7DAE"/>
    <w:rsid w:val="004C01E3"/>
    <w:rsid w:val="004C45C6"/>
    <w:rsid w:val="004C491F"/>
    <w:rsid w:val="004D23FF"/>
    <w:rsid w:val="004D24D3"/>
    <w:rsid w:val="004E3357"/>
    <w:rsid w:val="004E6DCD"/>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366D"/>
    <w:rsid w:val="0070558D"/>
    <w:rsid w:val="00706A9C"/>
    <w:rsid w:val="00712EC1"/>
    <w:rsid w:val="00713368"/>
    <w:rsid w:val="0072640F"/>
    <w:rsid w:val="007310B6"/>
    <w:rsid w:val="007312E7"/>
    <w:rsid w:val="00742322"/>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8D9"/>
    <w:rsid w:val="007D1F77"/>
    <w:rsid w:val="007F05B9"/>
    <w:rsid w:val="007F431F"/>
    <w:rsid w:val="007F7884"/>
    <w:rsid w:val="0080694A"/>
    <w:rsid w:val="00815567"/>
    <w:rsid w:val="00815A0B"/>
    <w:rsid w:val="00817636"/>
    <w:rsid w:val="00817BED"/>
    <w:rsid w:val="00817CC3"/>
    <w:rsid w:val="0083414A"/>
    <w:rsid w:val="00861202"/>
    <w:rsid w:val="0087007F"/>
    <w:rsid w:val="00881FC8"/>
    <w:rsid w:val="0088250A"/>
    <w:rsid w:val="008844E7"/>
    <w:rsid w:val="00884FB7"/>
    <w:rsid w:val="00892F56"/>
    <w:rsid w:val="00893D1E"/>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72AC2"/>
    <w:rsid w:val="00A81ED6"/>
    <w:rsid w:val="00A93757"/>
    <w:rsid w:val="00A97B7D"/>
    <w:rsid w:val="00AA6AE3"/>
    <w:rsid w:val="00AB63A6"/>
    <w:rsid w:val="00AC2220"/>
    <w:rsid w:val="00AC235A"/>
    <w:rsid w:val="00AC4F31"/>
    <w:rsid w:val="00AD73CE"/>
    <w:rsid w:val="00B0775E"/>
    <w:rsid w:val="00B24E40"/>
    <w:rsid w:val="00B27BE8"/>
    <w:rsid w:val="00B3236C"/>
    <w:rsid w:val="00B42338"/>
    <w:rsid w:val="00B47023"/>
    <w:rsid w:val="00B609A6"/>
    <w:rsid w:val="00B72DF9"/>
    <w:rsid w:val="00B8173B"/>
    <w:rsid w:val="00B93628"/>
    <w:rsid w:val="00B974CF"/>
    <w:rsid w:val="00BB3BB3"/>
    <w:rsid w:val="00BB4D65"/>
    <w:rsid w:val="00BC02C6"/>
    <w:rsid w:val="00BC034A"/>
    <w:rsid w:val="00BC7776"/>
    <w:rsid w:val="00BE362B"/>
    <w:rsid w:val="00BF35B0"/>
    <w:rsid w:val="00BF76A4"/>
    <w:rsid w:val="00C0438A"/>
    <w:rsid w:val="00C07D70"/>
    <w:rsid w:val="00C1317F"/>
    <w:rsid w:val="00C15B0A"/>
    <w:rsid w:val="00C17903"/>
    <w:rsid w:val="00C221CD"/>
    <w:rsid w:val="00C240BA"/>
    <w:rsid w:val="00C263B4"/>
    <w:rsid w:val="00C32254"/>
    <w:rsid w:val="00C4549C"/>
    <w:rsid w:val="00C521FE"/>
    <w:rsid w:val="00C630E4"/>
    <w:rsid w:val="00C720A3"/>
    <w:rsid w:val="00C76433"/>
    <w:rsid w:val="00C8157E"/>
    <w:rsid w:val="00C9365D"/>
    <w:rsid w:val="00CA3C45"/>
    <w:rsid w:val="00CA6892"/>
    <w:rsid w:val="00CE35BA"/>
    <w:rsid w:val="00CE55AD"/>
    <w:rsid w:val="00CE791B"/>
    <w:rsid w:val="00D023AE"/>
    <w:rsid w:val="00D1345A"/>
    <w:rsid w:val="00D145BF"/>
    <w:rsid w:val="00D168F3"/>
    <w:rsid w:val="00D1762C"/>
    <w:rsid w:val="00D30EAB"/>
    <w:rsid w:val="00D45974"/>
    <w:rsid w:val="00D50470"/>
    <w:rsid w:val="00D62E8F"/>
    <w:rsid w:val="00D71565"/>
    <w:rsid w:val="00D7406F"/>
    <w:rsid w:val="00D81947"/>
    <w:rsid w:val="00D86698"/>
    <w:rsid w:val="00DA659D"/>
    <w:rsid w:val="00DB0434"/>
    <w:rsid w:val="00DB17F5"/>
    <w:rsid w:val="00DD0995"/>
    <w:rsid w:val="00DD4B97"/>
    <w:rsid w:val="00DD6DD2"/>
    <w:rsid w:val="00DE51C1"/>
    <w:rsid w:val="00DF11EA"/>
    <w:rsid w:val="00DF2609"/>
    <w:rsid w:val="00DF7334"/>
    <w:rsid w:val="00E02903"/>
    <w:rsid w:val="00E03B4D"/>
    <w:rsid w:val="00E10D43"/>
    <w:rsid w:val="00E11548"/>
    <w:rsid w:val="00E13CA2"/>
    <w:rsid w:val="00E23EC7"/>
    <w:rsid w:val="00E56B54"/>
    <w:rsid w:val="00E6554D"/>
    <w:rsid w:val="00E74108"/>
    <w:rsid w:val="00E76490"/>
    <w:rsid w:val="00E838FF"/>
    <w:rsid w:val="00E86BF3"/>
    <w:rsid w:val="00E87554"/>
    <w:rsid w:val="00E96ED4"/>
    <w:rsid w:val="00E97B4A"/>
    <w:rsid w:val="00EA0DF5"/>
    <w:rsid w:val="00EA2BEC"/>
    <w:rsid w:val="00EB0614"/>
    <w:rsid w:val="00EB4993"/>
    <w:rsid w:val="00EB5491"/>
    <w:rsid w:val="00EB6DE1"/>
    <w:rsid w:val="00EB6EBC"/>
    <w:rsid w:val="00EC1003"/>
    <w:rsid w:val="00EC44A2"/>
    <w:rsid w:val="00EC560B"/>
    <w:rsid w:val="00EC5BC2"/>
    <w:rsid w:val="00EC60D4"/>
    <w:rsid w:val="00ED0191"/>
    <w:rsid w:val="00ED721F"/>
    <w:rsid w:val="00EE2FBA"/>
    <w:rsid w:val="00EF0284"/>
    <w:rsid w:val="00EF5052"/>
    <w:rsid w:val="00F0045E"/>
    <w:rsid w:val="00F031E5"/>
    <w:rsid w:val="00F32601"/>
    <w:rsid w:val="00F3369E"/>
    <w:rsid w:val="00F4742F"/>
    <w:rsid w:val="00F50D27"/>
    <w:rsid w:val="00F61123"/>
    <w:rsid w:val="00F64742"/>
    <w:rsid w:val="00F661D9"/>
    <w:rsid w:val="00F66EC1"/>
    <w:rsid w:val="00F8190B"/>
    <w:rsid w:val="00F8321C"/>
    <w:rsid w:val="00F83F06"/>
    <w:rsid w:val="00FA55B8"/>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paragraph" w:styleId="af5">
    <w:name w:val="Title"/>
    <w:basedOn w:val="a"/>
    <w:next w:val="a"/>
    <w:link w:val="af6"/>
    <w:qFormat/>
    <w:locked/>
    <w:rsid w:val="004576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Заголовок Знак"/>
    <w:basedOn w:val="a0"/>
    <w:link w:val="af5"/>
    <w:rsid w:val="0045764B"/>
    <w:rPr>
      <w:rFonts w:asciiTheme="majorHAnsi" w:eastAsiaTheme="majorEastAsia" w:hAnsiTheme="majorHAnsi" w:cstheme="majorBidi"/>
      <w:b/>
      <w:bCs/>
      <w:kern w:val="28"/>
      <w:sz w:val="32"/>
      <w:szCs w:val="32"/>
    </w:rPr>
  </w:style>
  <w:style w:type="character" w:styleId="af7">
    <w:name w:val="Unresolved Mention"/>
    <w:basedOn w:val="a0"/>
    <w:uiPriority w:val="99"/>
    <w:semiHidden/>
    <w:unhideWhenUsed/>
    <w:rsid w:val="00EC1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3393">
      <w:bodyDiv w:val="1"/>
      <w:marLeft w:val="0"/>
      <w:marRight w:val="0"/>
      <w:marTop w:val="0"/>
      <w:marBottom w:val="0"/>
      <w:divBdr>
        <w:top w:val="none" w:sz="0" w:space="0" w:color="auto"/>
        <w:left w:val="none" w:sz="0" w:space="0" w:color="auto"/>
        <w:bottom w:val="none" w:sz="0" w:space="0" w:color="auto"/>
        <w:right w:val="none" w:sz="0" w:space="0" w:color="auto"/>
      </w:divBdr>
    </w:div>
    <w:div w:id="466318064">
      <w:bodyDiv w:val="1"/>
      <w:marLeft w:val="0"/>
      <w:marRight w:val="0"/>
      <w:marTop w:val="0"/>
      <w:marBottom w:val="0"/>
      <w:divBdr>
        <w:top w:val="none" w:sz="0" w:space="0" w:color="auto"/>
        <w:left w:val="none" w:sz="0" w:space="0" w:color="auto"/>
        <w:bottom w:val="none" w:sz="0" w:space="0" w:color="auto"/>
        <w:right w:val="none" w:sz="0" w:space="0" w:color="auto"/>
      </w:divBdr>
    </w:div>
    <w:div w:id="548304420">
      <w:bodyDiv w:val="1"/>
      <w:marLeft w:val="0"/>
      <w:marRight w:val="0"/>
      <w:marTop w:val="0"/>
      <w:marBottom w:val="0"/>
      <w:divBdr>
        <w:top w:val="none" w:sz="0" w:space="0" w:color="auto"/>
        <w:left w:val="none" w:sz="0" w:space="0" w:color="auto"/>
        <w:bottom w:val="none" w:sz="0" w:space="0" w:color="auto"/>
        <w:right w:val="none" w:sz="0" w:space="0" w:color="auto"/>
      </w:divBdr>
    </w:div>
    <w:div w:id="1478498376">
      <w:bodyDiv w:val="1"/>
      <w:marLeft w:val="0"/>
      <w:marRight w:val="0"/>
      <w:marTop w:val="0"/>
      <w:marBottom w:val="0"/>
      <w:divBdr>
        <w:top w:val="none" w:sz="0" w:space="0" w:color="auto"/>
        <w:left w:val="none" w:sz="0" w:space="0" w:color="auto"/>
        <w:bottom w:val="none" w:sz="0" w:space="0" w:color="auto"/>
        <w:right w:val="none" w:sz="0" w:space="0" w:color="auto"/>
      </w:divBdr>
    </w:div>
    <w:div w:id="1621689959">
      <w:bodyDiv w:val="1"/>
      <w:marLeft w:val="0"/>
      <w:marRight w:val="0"/>
      <w:marTop w:val="0"/>
      <w:marBottom w:val="0"/>
      <w:divBdr>
        <w:top w:val="none" w:sz="0" w:space="0" w:color="auto"/>
        <w:left w:val="none" w:sz="0" w:space="0" w:color="auto"/>
        <w:bottom w:val="none" w:sz="0" w:space="0" w:color="auto"/>
        <w:right w:val="none" w:sz="0" w:space="0" w:color="auto"/>
      </w:divBdr>
    </w:div>
    <w:div w:id="1905677180">
      <w:bodyDiv w:val="1"/>
      <w:marLeft w:val="0"/>
      <w:marRight w:val="0"/>
      <w:marTop w:val="0"/>
      <w:marBottom w:val="0"/>
      <w:divBdr>
        <w:top w:val="none" w:sz="0" w:space="0" w:color="auto"/>
        <w:left w:val="none" w:sz="0" w:space="0" w:color="auto"/>
        <w:bottom w:val="none" w:sz="0" w:space="0" w:color="auto"/>
        <w:right w:val="none" w:sz="0" w:space="0" w:color="auto"/>
      </w:divBdr>
    </w:div>
    <w:div w:id="1943339552">
      <w:bodyDiv w:val="1"/>
      <w:marLeft w:val="0"/>
      <w:marRight w:val="0"/>
      <w:marTop w:val="0"/>
      <w:marBottom w:val="0"/>
      <w:divBdr>
        <w:top w:val="none" w:sz="0" w:space="0" w:color="auto"/>
        <w:left w:val="none" w:sz="0" w:space="0" w:color="auto"/>
        <w:bottom w:val="none" w:sz="0" w:space="0" w:color="auto"/>
        <w:right w:val="none" w:sz="0" w:space="0" w:color="auto"/>
      </w:divBdr>
    </w:div>
    <w:div w:id="1998802694">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6123</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2018-06-14T08:09:00Z</cp:lastPrinted>
  <dcterms:created xsi:type="dcterms:W3CDTF">2019-12-25T16:07:00Z</dcterms:created>
  <dcterms:modified xsi:type="dcterms:W3CDTF">2022-11-13T14:18:00Z</dcterms:modified>
</cp:coreProperties>
</file>